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F75" w:rsidRDefault="000E5D61"/>
    <w:p w:rsidR="00F64876" w:rsidRDefault="00F64876"/>
    <w:p w:rsidR="00F64876" w:rsidRDefault="00F64876" w:rsidP="00F64876">
      <w:pPr>
        <w:shd w:val="clear" w:color="auto" w:fill="C2D69B" w:themeFill="accent3" w:themeFillTint="99"/>
        <w:jc w:val="center"/>
      </w:pPr>
      <w:r w:rsidRPr="009E0745">
        <w:rPr>
          <w:rFonts w:ascii="Verdana" w:hAnsi="Verdana"/>
          <w:b/>
          <w:sz w:val="104"/>
          <w:szCs w:val="104"/>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SCHOOL SEND AUDIT</w:t>
      </w:r>
    </w:p>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r>
        <w:t xml:space="preserve">                                                 </w:t>
      </w:r>
      <w:r w:rsidRPr="00F64876">
        <w:rPr>
          <w:noProof/>
          <w:shd w:val="clear" w:color="auto" w:fill="C2D69B" w:themeFill="accent3" w:themeFillTint="99"/>
          <w:lang w:eastAsia="en-GB"/>
        </w:rPr>
        <w:drawing>
          <wp:inline distT="0" distB="0" distL="0" distR="0" wp14:anchorId="3BC23177" wp14:editId="23F06824">
            <wp:extent cx="5755005" cy="28778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5005" cy="2877820"/>
                    </a:xfrm>
                    <a:prstGeom prst="rect">
                      <a:avLst/>
                    </a:prstGeom>
                    <a:noFill/>
                  </pic:spPr>
                </pic:pic>
              </a:graphicData>
            </a:graphic>
          </wp:inline>
        </w:drawing>
      </w:r>
    </w:p>
    <w:p w:rsidR="00F64876" w:rsidRDefault="00F64876">
      <w:r>
        <w:t xml:space="preserve">                                                                                                                                                                                                                          </w:t>
      </w:r>
      <w:r>
        <w:rPr>
          <w:noProof/>
          <w:lang w:eastAsia="en-GB"/>
        </w:rPr>
        <w:drawing>
          <wp:inline distT="0" distB="0" distL="0" distR="0" wp14:anchorId="274B59BD">
            <wp:extent cx="1676400" cy="652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652145"/>
                    </a:xfrm>
                    <a:prstGeom prst="rect">
                      <a:avLst/>
                    </a:prstGeom>
                    <a:noFill/>
                  </pic:spPr>
                </pic:pic>
              </a:graphicData>
            </a:graphic>
          </wp:inline>
        </w:drawing>
      </w:r>
    </w:p>
    <w:p w:rsidR="00F64876" w:rsidRDefault="008214EA" w:rsidP="00F64876">
      <w:pPr>
        <w:rPr>
          <w:b/>
        </w:rPr>
      </w:pPr>
      <w:r w:rsidRPr="00072184">
        <w:rPr>
          <w:b/>
        </w:rPr>
        <w:lastRenderedPageBreak/>
        <w:t>SCHOOL NAME ____________________________________ COMPLETED BY _____________________________________ DATE ______________</w:t>
      </w:r>
    </w:p>
    <w:p w:rsidR="008214EA" w:rsidRPr="00072184" w:rsidRDefault="008214EA" w:rsidP="00F64876">
      <w:pPr>
        <w:rPr>
          <w:b/>
        </w:rPr>
      </w:pPr>
    </w:p>
    <w:tbl>
      <w:tblPr>
        <w:tblStyle w:val="TableGrid"/>
        <w:tblW w:w="0" w:type="auto"/>
        <w:jc w:val="center"/>
        <w:tblLayout w:type="fixed"/>
        <w:tblLook w:val="04A0" w:firstRow="1" w:lastRow="0" w:firstColumn="1" w:lastColumn="0" w:noHBand="0" w:noVBand="1"/>
      </w:tblPr>
      <w:tblGrid>
        <w:gridCol w:w="1668"/>
        <w:gridCol w:w="7654"/>
        <w:gridCol w:w="2693"/>
        <w:gridCol w:w="2465"/>
      </w:tblGrid>
      <w:tr w:rsidR="00F64876" w:rsidRPr="00072184" w:rsidTr="008214EA">
        <w:trPr>
          <w:tblHeader/>
          <w:jc w:val="center"/>
        </w:trPr>
        <w:tc>
          <w:tcPr>
            <w:tcW w:w="1668" w:type="dxa"/>
          </w:tcPr>
          <w:p w:rsidR="00F64876" w:rsidRPr="00072184" w:rsidRDefault="00F64876" w:rsidP="008214EA">
            <w:pPr>
              <w:rPr>
                <w:b/>
              </w:rPr>
            </w:pPr>
            <w:r w:rsidRPr="00072184">
              <w:rPr>
                <w:b/>
              </w:rPr>
              <w:t>Focus Area</w:t>
            </w:r>
          </w:p>
        </w:tc>
        <w:tc>
          <w:tcPr>
            <w:tcW w:w="7654" w:type="dxa"/>
          </w:tcPr>
          <w:p w:rsidR="00F64876" w:rsidRPr="00072184" w:rsidRDefault="00F64876" w:rsidP="008214EA">
            <w:pPr>
              <w:rPr>
                <w:b/>
              </w:rPr>
            </w:pPr>
            <w:r w:rsidRPr="00072184">
              <w:rPr>
                <w:b/>
              </w:rPr>
              <w:t>Details</w:t>
            </w:r>
          </w:p>
        </w:tc>
        <w:tc>
          <w:tcPr>
            <w:tcW w:w="2693" w:type="dxa"/>
          </w:tcPr>
          <w:p w:rsidR="00F64876" w:rsidRPr="00072184" w:rsidRDefault="00F64876" w:rsidP="008214EA">
            <w:pPr>
              <w:rPr>
                <w:b/>
              </w:rPr>
            </w:pPr>
            <w:r w:rsidRPr="00072184">
              <w:rPr>
                <w:b/>
              </w:rPr>
              <w:t>Evidence of Strengths</w:t>
            </w:r>
          </w:p>
        </w:tc>
        <w:tc>
          <w:tcPr>
            <w:tcW w:w="2465" w:type="dxa"/>
          </w:tcPr>
          <w:p w:rsidR="00F64876" w:rsidRPr="00072184" w:rsidRDefault="00F64876" w:rsidP="008214EA">
            <w:pPr>
              <w:rPr>
                <w:b/>
              </w:rPr>
            </w:pPr>
            <w:r w:rsidRPr="00072184">
              <w:rPr>
                <w:b/>
              </w:rPr>
              <w:t>Evidence of Areas for Development</w:t>
            </w:r>
          </w:p>
        </w:tc>
      </w:tr>
      <w:tr w:rsidR="00F64876" w:rsidRPr="00072184" w:rsidTr="008214EA">
        <w:trPr>
          <w:jc w:val="center"/>
        </w:trPr>
        <w:tc>
          <w:tcPr>
            <w:tcW w:w="1668" w:type="dxa"/>
          </w:tcPr>
          <w:p w:rsidR="00F64876" w:rsidRPr="00072184" w:rsidRDefault="00F64876" w:rsidP="008214EA">
            <w:pPr>
              <w:rPr>
                <w:b/>
              </w:rPr>
            </w:pPr>
            <w:r w:rsidRPr="00072184">
              <w:rPr>
                <w:b/>
              </w:rPr>
              <w:t>1. Leadership and Management</w:t>
            </w:r>
          </w:p>
        </w:tc>
        <w:tc>
          <w:tcPr>
            <w:tcW w:w="7654" w:type="dxa"/>
          </w:tcPr>
          <w:p w:rsidR="00035C4C" w:rsidRPr="00072184" w:rsidRDefault="00F64876" w:rsidP="008214EA">
            <w:r w:rsidRPr="00072184">
              <w:t xml:space="preserve">1.1 The school has a </w:t>
            </w:r>
            <w:r w:rsidR="007805F9" w:rsidRPr="00072184">
              <w:t xml:space="preserve">culture of high aspirations for all children.  The school has a clear vision of the education and </w:t>
            </w:r>
            <w:r w:rsidRPr="00072184">
              <w:t>desired outcomes for pupils with SEND</w:t>
            </w:r>
            <w:r w:rsidR="007805F9" w:rsidRPr="00072184">
              <w:t xml:space="preserve"> and</w:t>
            </w:r>
            <w:r w:rsidR="00035C4C" w:rsidRPr="00072184">
              <w:t xml:space="preserve"> which is reflective of</w:t>
            </w:r>
            <w:r w:rsidR="007805F9" w:rsidRPr="00072184">
              <w:t xml:space="preserve"> the </w:t>
            </w:r>
            <w:r w:rsidR="00035C4C" w:rsidRPr="00072184">
              <w:t xml:space="preserve">Kirklees Vision.  This vision is shared by all staff. </w:t>
            </w:r>
          </w:p>
          <w:p w:rsidR="00035C4C" w:rsidRPr="00072184" w:rsidRDefault="00035C4C" w:rsidP="008214EA"/>
          <w:p w:rsidR="00F64876" w:rsidRPr="00072184" w:rsidRDefault="00035C4C" w:rsidP="008214EA">
            <w:r w:rsidRPr="00072184">
              <w:rPr>
                <w:b/>
                <w:u w:val="single"/>
              </w:rPr>
              <w:t>Kirklees Vision</w:t>
            </w:r>
            <w:r w:rsidRPr="00072184">
              <w:t xml:space="preserve"> http://intranet.kirklees.gov.uk/getattachment/99c233c5-7c09-48d8-83cb-682f3fc1c1bd/1.%20SEND%20vision%20poster.aspx</w:t>
            </w:r>
            <w:r w:rsidR="00F64876" w:rsidRPr="00072184">
              <w:t xml:space="preserve">. </w:t>
            </w:r>
          </w:p>
        </w:tc>
        <w:tc>
          <w:tcPr>
            <w:tcW w:w="2693" w:type="dxa"/>
          </w:tcPr>
          <w:p w:rsidR="00F64876" w:rsidRPr="00072184" w:rsidRDefault="00F64876" w:rsidP="008214EA"/>
        </w:tc>
        <w:tc>
          <w:tcPr>
            <w:tcW w:w="2465" w:type="dxa"/>
          </w:tcPr>
          <w:p w:rsidR="00F64876" w:rsidRPr="00072184" w:rsidRDefault="00F64876" w:rsidP="008214EA"/>
        </w:tc>
      </w:tr>
      <w:tr w:rsidR="00035C4C" w:rsidRPr="00072184" w:rsidTr="008214EA">
        <w:trPr>
          <w:jc w:val="center"/>
        </w:trPr>
        <w:tc>
          <w:tcPr>
            <w:tcW w:w="1668" w:type="dxa"/>
          </w:tcPr>
          <w:p w:rsidR="00035C4C" w:rsidRPr="00072184" w:rsidRDefault="00035C4C" w:rsidP="008214EA">
            <w:pPr>
              <w:rPr>
                <w:b/>
              </w:rPr>
            </w:pPr>
          </w:p>
        </w:tc>
        <w:tc>
          <w:tcPr>
            <w:tcW w:w="7654" w:type="dxa"/>
          </w:tcPr>
          <w:p w:rsidR="00035C4C" w:rsidRPr="00072184" w:rsidRDefault="00035C4C" w:rsidP="008214EA">
            <w:pPr>
              <w:pStyle w:val="Default"/>
              <w:rPr>
                <w:rFonts w:asciiTheme="minorHAnsi" w:hAnsiTheme="minorHAnsi"/>
              </w:rPr>
            </w:pPr>
            <w:r w:rsidRPr="00072184">
              <w:rPr>
                <w:rFonts w:asciiTheme="minorHAnsi" w:hAnsiTheme="minorHAnsi" w:cs="Times New Roman"/>
                <w:color w:val="auto"/>
              </w:rPr>
              <w:t xml:space="preserve">1.2 The school has an </w:t>
            </w:r>
            <w:r w:rsidR="00072184">
              <w:rPr>
                <w:rFonts w:asciiTheme="minorHAnsi" w:hAnsiTheme="minorHAnsi" w:cs="Arial"/>
                <w:bCs/>
              </w:rPr>
              <w:t>e</w:t>
            </w:r>
            <w:r w:rsidRPr="00072184">
              <w:rPr>
                <w:rFonts w:asciiTheme="minorHAnsi" w:hAnsiTheme="minorHAnsi" w:cs="Arial"/>
                <w:bCs/>
              </w:rPr>
              <w:t xml:space="preserve">thos of diversity and respect; </w:t>
            </w:r>
            <w:r w:rsidR="00AB04EE" w:rsidRPr="00072184">
              <w:rPr>
                <w:rFonts w:asciiTheme="minorHAnsi" w:hAnsiTheme="minorHAnsi"/>
              </w:rPr>
              <w:t xml:space="preserve">all children feel valued and included in the whole school community. Disabled children and young people and those with SEN are not treated less favourably than others and are prevented from being at a substantial disadvantage. </w:t>
            </w:r>
          </w:p>
        </w:tc>
        <w:tc>
          <w:tcPr>
            <w:tcW w:w="2693" w:type="dxa"/>
          </w:tcPr>
          <w:p w:rsidR="00035C4C" w:rsidRPr="00072184" w:rsidRDefault="00035C4C" w:rsidP="008214EA"/>
        </w:tc>
        <w:tc>
          <w:tcPr>
            <w:tcW w:w="2465" w:type="dxa"/>
          </w:tcPr>
          <w:p w:rsidR="00035C4C" w:rsidRPr="00072184" w:rsidRDefault="00035C4C" w:rsidP="008214EA"/>
        </w:tc>
      </w:tr>
      <w:tr w:rsidR="007805F9" w:rsidRPr="00072184" w:rsidTr="008214EA">
        <w:trPr>
          <w:jc w:val="center"/>
        </w:trPr>
        <w:tc>
          <w:tcPr>
            <w:tcW w:w="1668" w:type="dxa"/>
          </w:tcPr>
          <w:p w:rsidR="007805F9" w:rsidRPr="00072184" w:rsidRDefault="007805F9" w:rsidP="008214EA">
            <w:pPr>
              <w:rPr>
                <w:b/>
              </w:rPr>
            </w:pPr>
          </w:p>
        </w:tc>
        <w:tc>
          <w:tcPr>
            <w:tcW w:w="7654" w:type="dxa"/>
          </w:tcPr>
          <w:p w:rsidR="007805F9" w:rsidRPr="00072184" w:rsidRDefault="0024301C" w:rsidP="008214EA">
            <w:pPr>
              <w:pStyle w:val="Default"/>
              <w:rPr>
                <w:rFonts w:asciiTheme="minorHAnsi" w:hAnsiTheme="minorHAnsi" w:cs="Times New Roman"/>
                <w:color w:val="auto"/>
              </w:rPr>
            </w:pPr>
            <w:r w:rsidRPr="00072184">
              <w:rPr>
                <w:rFonts w:asciiTheme="minorHAnsi" w:hAnsiTheme="minorHAnsi"/>
              </w:rPr>
              <w:t>1.3 The leadersh</w:t>
            </w:r>
            <w:r w:rsidR="007A6AAD" w:rsidRPr="00072184">
              <w:rPr>
                <w:rFonts w:asciiTheme="minorHAnsi" w:hAnsiTheme="minorHAnsi"/>
              </w:rPr>
              <w:t>ip team have created a culture and ethos</w:t>
            </w:r>
            <w:r w:rsidRPr="00072184">
              <w:rPr>
                <w:rFonts w:asciiTheme="minorHAnsi" w:hAnsiTheme="minorHAnsi"/>
              </w:rPr>
              <w:t xml:space="preserve"> that actively welcomes pupils with SEND, their parents and carers and any other agencies involved with them.</w:t>
            </w:r>
          </w:p>
        </w:tc>
        <w:tc>
          <w:tcPr>
            <w:tcW w:w="2693" w:type="dxa"/>
          </w:tcPr>
          <w:p w:rsidR="007805F9" w:rsidRPr="00072184" w:rsidRDefault="007805F9" w:rsidP="008214EA"/>
        </w:tc>
        <w:tc>
          <w:tcPr>
            <w:tcW w:w="2465" w:type="dxa"/>
          </w:tcPr>
          <w:p w:rsidR="007805F9" w:rsidRPr="00072184" w:rsidRDefault="007805F9" w:rsidP="008214EA"/>
        </w:tc>
      </w:tr>
      <w:tr w:rsidR="00F64876" w:rsidRPr="00072184" w:rsidTr="008214EA">
        <w:trPr>
          <w:jc w:val="center"/>
        </w:trPr>
        <w:tc>
          <w:tcPr>
            <w:tcW w:w="1668" w:type="dxa"/>
          </w:tcPr>
          <w:p w:rsidR="00F64876" w:rsidRPr="00072184" w:rsidRDefault="00F64876" w:rsidP="008214EA"/>
        </w:tc>
        <w:tc>
          <w:tcPr>
            <w:tcW w:w="7654" w:type="dxa"/>
          </w:tcPr>
          <w:p w:rsidR="00F64876" w:rsidRPr="00072184" w:rsidRDefault="007805F9" w:rsidP="008214EA">
            <w:r w:rsidRPr="00072184">
              <w:t>1.4</w:t>
            </w:r>
            <w:r w:rsidR="00F64876" w:rsidRPr="00072184">
              <w:t xml:space="preserve"> The </w:t>
            </w:r>
            <w:r w:rsidRPr="00072184">
              <w:t>leadership team is knowledgeable on</w:t>
            </w:r>
            <w:r w:rsidR="00F64876" w:rsidRPr="00072184">
              <w:t xml:space="preserve"> SEND policy and practice</w:t>
            </w:r>
            <w:r w:rsidRPr="00072184">
              <w:t xml:space="preserve">.  The school is implementing the SEND reforms and the Equality Act effectively.  </w:t>
            </w:r>
          </w:p>
        </w:tc>
        <w:tc>
          <w:tcPr>
            <w:tcW w:w="2693" w:type="dxa"/>
          </w:tcPr>
          <w:p w:rsidR="00F64876" w:rsidRPr="00072184" w:rsidRDefault="00F64876" w:rsidP="008214EA"/>
        </w:tc>
        <w:tc>
          <w:tcPr>
            <w:tcW w:w="2465" w:type="dxa"/>
          </w:tcPr>
          <w:p w:rsidR="00F64876" w:rsidRPr="00072184" w:rsidRDefault="00F64876" w:rsidP="008214EA"/>
        </w:tc>
      </w:tr>
      <w:tr w:rsidR="00F64876" w:rsidRPr="00072184" w:rsidTr="008214EA">
        <w:trPr>
          <w:jc w:val="center"/>
        </w:trPr>
        <w:tc>
          <w:tcPr>
            <w:tcW w:w="1668" w:type="dxa"/>
          </w:tcPr>
          <w:p w:rsidR="00F64876" w:rsidRPr="00072184" w:rsidRDefault="00F64876" w:rsidP="008214EA"/>
        </w:tc>
        <w:tc>
          <w:tcPr>
            <w:tcW w:w="7654" w:type="dxa"/>
          </w:tcPr>
          <w:p w:rsidR="00F64876" w:rsidRPr="00072184" w:rsidRDefault="007805F9" w:rsidP="008214EA">
            <w:r w:rsidRPr="00072184">
              <w:t>1.5</w:t>
            </w:r>
            <w:r w:rsidR="00F64876" w:rsidRPr="00072184">
              <w:t xml:space="preserve"> The SEND governor is well equipped to support and challenge the scho</w:t>
            </w:r>
            <w:r w:rsidRPr="00072184">
              <w:t>ol’s work with pupils with SEND, in order to have a positive impact on the</w:t>
            </w:r>
            <w:r w:rsidR="0024301C" w:rsidRPr="00072184">
              <w:t>ir</w:t>
            </w:r>
            <w:r w:rsidRPr="00072184">
              <w:t xml:space="preserve"> </w:t>
            </w:r>
            <w:r w:rsidR="0024301C" w:rsidRPr="00072184">
              <w:t xml:space="preserve">outcomes.  </w:t>
            </w:r>
          </w:p>
        </w:tc>
        <w:tc>
          <w:tcPr>
            <w:tcW w:w="2693" w:type="dxa"/>
          </w:tcPr>
          <w:p w:rsidR="00F64876" w:rsidRPr="00072184" w:rsidRDefault="00F64876" w:rsidP="008214EA"/>
        </w:tc>
        <w:tc>
          <w:tcPr>
            <w:tcW w:w="2465" w:type="dxa"/>
          </w:tcPr>
          <w:p w:rsidR="00F64876" w:rsidRPr="00072184" w:rsidRDefault="00F64876" w:rsidP="008214EA"/>
        </w:tc>
      </w:tr>
      <w:tr w:rsidR="002D3906" w:rsidRPr="00072184" w:rsidTr="008214EA">
        <w:trPr>
          <w:jc w:val="center"/>
        </w:trPr>
        <w:tc>
          <w:tcPr>
            <w:tcW w:w="1668" w:type="dxa"/>
          </w:tcPr>
          <w:p w:rsidR="002D3906" w:rsidRPr="00072184" w:rsidRDefault="002D3906" w:rsidP="008214EA"/>
        </w:tc>
        <w:tc>
          <w:tcPr>
            <w:tcW w:w="7654" w:type="dxa"/>
          </w:tcPr>
          <w:p w:rsidR="002D3906" w:rsidRPr="00072184" w:rsidRDefault="002D3906" w:rsidP="008214EA">
            <w:r w:rsidRPr="00072184">
              <w:t xml:space="preserve">1.6 Roles and responsibilities are appropriately aligned across all vulnerable groups to ensure appropriate joint assessment, identification and planning e.g. </w:t>
            </w:r>
            <w:proofErr w:type="spellStart"/>
            <w:r w:rsidRPr="00072184">
              <w:t>SENCo</w:t>
            </w:r>
            <w:proofErr w:type="spellEnd"/>
            <w:r w:rsidRPr="00072184">
              <w:t xml:space="preserve">, DSL, </w:t>
            </w:r>
            <w:proofErr w:type="gramStart"/>
            <w:r w:rsidRPr="00072184">
              <w:t>Inclusion</w:t>
            </w:r>
            <w:proofErr w:type="gramEnd"/>
            <w:r w:rsidRPr="00072184">
              <w:t xml:space="preserve"> Manager.</w:t>
            </w:r>
          </w:p>
        </w:tc>
        <w:tc>
          <w:tcPr>
            <w:tcW w:w="2693" w:type="dxa"/>
          </w:tcPr>
          <w:p w:rsidR="002D3906" w:rsidRPr="00072184" w:rsidRDefault="002D3906" w:rsidP="008214EA"/>
        </w:tc>
        <w:tc>
          <w:tcPr>
            <w:tcW w:w="2465" w:type="dxa"/>
          </w:tcPr>
          <w:p w:rsidR="002D3906" w:rsidRPr="00072184" w:rsidRDefault="002D3906" w:rsidP="008214EA"/>
        </w:tc>
      </w:tr>
      <w:tr w:rsidR="007A6AAD" w:rsidRPr="00072184" w:rsidTr="008214EA">
        <w:trPr>
          <w:jc w:val="center"/>
        </w:trPr>
        <w:tc>
          <w:tcPr>
            <w:tcW w:w="1668" w:type="dxa"/>
          </w:tcPr>
          <w:p w:rsidR="007A6AAD" w:rsidRPr="00072184" w:rsidRDefault="007A6AAD" w:rsidP="008214EA"/>
        </w:tc>
        <w:tc>
          <w:tcPr>
            <w:tcW w:w="7654" w:type="dxa"/>
          </w:tcPr>
          <w:p w:rsidR="007A6AAD" w:rsidRPr="00072184" w:rsidRDefault="002D3906" w:rsidP="008214EA">
            <w:r w:rsidRPr="00072184">
              <w:t>1.7</w:t>
            </w:r>
            <w:r w:rsidR="007A6AAD" w:rsidRPr="00072184">
              <w:t xml:space="preserve"> The SEND development/improvement plan is in place and informs the whole school plan, to ensure that clear and appropriate aims and objectives for SEND are included.</w:t>
            </w:r>
          </w:p>
        </w:tc>
        <w:tc>
          <w:tcPr>
            <w:tcW w:w="2693" w:type="dxa"/>
          </w:tcPr>
          <w:p w:rsidR="007A6AAD" w:rsidRDefault="007A6AAD" w:rsidP="008214EA"/>
          <w:p w:rsidR="008214EA" w:rsidRDefault="008214EA" w:rsidP="008214EA"/>
          <w:p w:rsidR="008214EA" w:rsidRDefault="008214EA" w:rsidP="008214EA"/>
          <w:p w:rsidR="008214EA" w:rsidRDefault="008214EA" w:rsidP="008214EA"/>
          <w:p w:rsidR="008214EA" w:rsidRPr="00072184" w:rsidRDefault="008214EA" w:rsidP="008214EA"/>
        </w:tc>
        <w:tc>
          <w:tcPr>
            <w:tcW w:w="2465" w:type="dxa"/>
          </w:tcPr>
          <w:p w:rsidR="007A6AAD" w:rsidRPr="00072184" w:rsidRDefault="007A6AAD" w:rsidP="008214EA"/>
        </w:tc>
      </w:tr>
      <w:tr w:rsidR="00F64876" w:rsidRPr="00072184" w:rsidTr="008214EA">
        <w:trPr>
          <w:jc w:val="center"/>
        </w:trPr>
        <w:tc>
          <w:tcPr>
            <w:tcW w:w="1668" w:type="dxa"/>
          </w:tcPr>
          <w:p w:rsidR="00F64876" w:rsidRPr="00072184" w:rsidRDefault="00F64876" w:rsidP="008214EA"/>
        </w:tc>
        <w:tc>
          <w:tcPr>
            <w:tcW w:w="7654" w:type="dxa"/>
          </w:tcPr>
          <w:p w:rsidR="00C83323" w:rsidRPr="00072184" w:rsidRDefault="002D3906" w:rsidP="008214EA">
            <w:r w:rsidRPr="00072184">
              <w:t>1.8</w:t>
            </w:r>
            <w:r w:rsidR="006D613A" w:rsidRPr="00072184">
              <w:t>.1</w:t>
            </w:r>
            <w:r w:rsidR="0024301C" w:rsidRPr="00072184">
              <w:t xml:space="preserve"> The </w:t>
            </w:r>
            <w:proofErr w:type="spellStart"/>
            <w:r w:rsidR="0024301C" w:rsidRPr="00072184">
              <w:t>SENCo</w:t>
            </w:r>
            <w:proofErr w:type="spellEnd"/>
            <w:r w:rsidR="0024301C" w:rsidRPr="00072184">
              <w:t xml:space="preserve"> is part of</w:t>
            </w:r>
            <w:r w:rsidR="00F64876" w:rsidRPr="00072184">
              <w:t xml:space="preserve"> the leadership team</w:t>
            </w:r>
            <w:r w:rsidR="0024301C" w:rsidRPr="00072184">
              <w:t xml:space="preserve"> who work closely together</w:t>
            </w:r>
            <w:r w:rsidR="00F64876" w:rsidRPr="00072184">
              <w:t xml:space="preserve"> to ensure there is a </w:t>
            </w:r>
            <w:r w:rsidR="0024301C" w:rsidRPr="00072184">
              <w:t xml:space="preserve">whole school response to SEND.  The school ensures </w:t>
            </w:r>
            <w:r w:rsidR="00F64876" w:rsidRPr="00072184">
              <w:t xml:space="preserve">that all teachers are aware of their responsibilities for </w:t>
            </w:r>
            <w:r w:rsidR="0024301C" w:rsidRPr="00072184">
              <w:t>pupils with additional needs</w:t>
            </w:r>
            <w:r w:rsidR="00C83323" w:rsidRPr="00072184">
              <w:t>.</w:t>
            </w:r>
          </w:p>
          <w:p w:rsidR="00F64876" w:rsidRPr="00072184" w:rsidRDefault="002D3906" w:rsidP="008214EA">
            <w:r w:rsidRPr="00072184">
              <w:t>1.8</w:t>
            </w:r>
            <w:r w:rsidR="006D613A" w:rsidRPr="00072184">
              <w:t xml:space="preserve">.2 The </w:t>
            </w:r>
            <w:proofErr w:type="spellStart"/>
            <w:r w:rsidR="006D613A" w:rsidRPr="00072184">
              <w:t>SENCo</w:t>
            </w:r>
            <w:proofErr w:type="spellEnd"/>
            <w:r w:rsidR="006D613A" w:rsidRPr="00072184">
              <w:t xml:space="preserve"> has sufficient time and support to</w:t>
            </w:r>
            <w:r w:rsidR="00420541" w:rsidRPr="00072184">
              <w:t xml:space="preserve"> carry out the role effectively, including monitoring and supporting staff development.</w:t>
            </w:r>
          </w:p>
        </w:tc>
        <w:tc>
          <w:tcPr>
            <w:tcW w:w="2693" w:type="dxa"/>
          </w:tcPr>
          <w:p w:rsidR="00F64876" w:rsidRPr="00072184" w:rsidRDefault="00F64876" w:rsidP="008214EA"/>
        </w:tc>
        <w:tc>
          <w:tcPr>
            <w:tcW w:w="2465" w:type="dxa"/>
          </w:tcPr>
          <w:p w:rsidR="00F64876" w:rsidRPr="00072184" w:rsidRDefault="00F64876" w:rsidP="008214EA"/>
        </w:tc>
      </w:tr>
      <w:tr w:rsidR="00F64876" w:rsidRPr="00072184" w:rsidTr="008214EA">
        <w:trPr>
          <w:jc w:val="center"/>
        </w:trPr>
        <w:tc>
          <w:tcPr>
            <w:tcW w:w="1668" w:type="dxa"/>
          </w:tcPr>
          <w:p w:rsidR="00F64876" w:rsidRPr="00072184" w:rsidRDefault="00F64876" w:rsidP="008214EA"/>
        </w:tc>
        <w:tc>
          <w:tcPr>
            <w:tcW w:w="7654" w:type="dxa"/>
          </w:tcPr>
          <w:p w:rsidR="00F64876" w:rsidRPr="00072184" w:rsidRDefault="002D3906" w:rsidP="008214EA">
            <w:r w:rsidRPr="00072184">
              <w:t>1.9</w:t>
            </w:r>
            <w:r w:rsidR="00F64876" w:rsidRPr="00072184">
              <w:t xml:space="preserve"> There are stringent safeguarding measures in place to ensure that pupils with SEND are safe in school and know how to keep </w:t>
            </w:r>
            <w:proofErr w:type="gramStart"/>
            <w:r w:rsidR="00F64876" w:rsidRPr="00072184">
              <w:t>themselves</w:t>
            </w:r>
            <w:proofErr w:type="gramEnd"/>
            <w:r w:rsidR="00F64876" w:rsidRPr="00072184">
              <w:t xml:space="preserve"> safe elsewhere: this is reflected in the school’s SMSC curriculum.</w:t>
            </w:r>
          </w:p>
        </w:tc>
        <w:tc>
          <w:tcPr>
            <w:tcW w:w="2693" w:type="dxa"/>
          </w:tcPr>
          <w:p w:rsidR="00F64876" w:rsidRPr="00072184" w:rsidRDefault="00F64876" w:rsidP="008214EA"/>
        </w:tc>
        <w:tc>
          <w:tcPr>
            <w:tcW w:w="2465" w:type="dxa"/>
          </w:tcPr>
          <w:p w:rsidR="00F64876" w:rsidRPr="00072184" w:rsidRDefault="00F64876" w:rsidP="008214EA"/>
        </w:tc>
      </w:tr>
      <w:tr w:rsidR="00F64876" w:rsidRPr="00072184" w:rsidTr="008214EA">
        <w:trPr>
          <w:jc w:val="center"/>
        </w:trPr>
        <w:tc>
          <w:tcPr>
            <w:tcW w:w="1668" w:type="dxa"/>
          </w:tcPr>
          <w:p w:rsidR="00F64876" w:rsidRPr="00072184" w:rsidRDefault="00F64876" w:rsidP="008214EA"/>
        </w:tc>
        <w:tc>
          <w:tcPr>
            <w:tcW w:w="7654" w:type="dxa"/>
          </w:tcPr>
          <w:p w:rsidR="00F64876" w:rsidRPr="00072184" w:rsidRDefault="002D3906" w:rsidP="008214EA">
            <w:r w:rsidRPr="00072184">
              <w:t>1.10</w:t>
            </w:r>
            <w:r w:rsidR="00F64876" w:rsidRPr="00072184">
              <w:t>.1 The school’s performance management policy takes into account the outcomes for pupils with SEND</w:t>
            </w:r>
          </w:p>
          <w:p w:rsidR="00F64876" w:rsidRPr="00072184" w:rsidRDefault="002D3906" w:rsidP="008214EA">
            <w:r w:rsidRPr="00072184">
              <w:t>1.10</w:t>
            </w:r>
            <w:r w:rsidR="00F64876" w:rsidRPr="00072184">
              <w:t>.2 The school’s performance management policy includes TAs</w:t>
            </w:r>
          </w:p>
          <w:p w:rsidR="00F64876" w:rsidRPr="00072184" w:rsidRDefault="002D3906" w:rsidP="008214EA">
            <w:r w:rsidRPr="00072184">
              <w:t>1.10</w:t>
            </w:r>
            <w:r w:rsidR="00F64876" w:rsidRPr="00072184">
              <w:t>.3 The school’s performance management policy supports CPD for all staff to improve their practice for pupil’s with SEND</w:t>
            </w:r>
          </w:p>
        </w:tc>
        <w:tc>
          <w:tcPr>
            <w:tcW w:w="2693" w:type="dxa"/>
          </w:tcPr>
          <w:p w:rsidR="00F64876" w:rsidRPr="00072184" w:rsidRDefault="00F64876" w:rsidP="008214EA"/>
        </w:tc>
        <w:tc>
          <w:tcPr>
            <w:tcW w:w="2465" w:type="dxa"/>
          </w:tcPr>
          <w:p w:rsidR="00F64876" w:rsidRPr="00072184" w:rsidRDefault="00F64876" w:rsidP="008214EA"/>
        </w:tc>
      </w:tr>
      <w:tr w:rsidR="00F64876" w:rsidRPr="00072184" w:rsidTr="008214EA">
        <w:trPr>
          <w:jc w:val="center"/>
        </w:trPr>
        <w:tc>
          <w:tcPr>
            <w:tcW w:w="1668" w:type="dxa"/>
          </w:tcPr>
          <w:p w:rsidR="00F64876" w:rsidRPr="00072184" w:rsidRDefault="00F64876" w:rsidP="008214EA"/>
        </w:tc>
        <w:tc>
          <w:tcPr>
            <w:tcW w:w="7654" w:type="dxa"/>
          </w:tcPr>
          <w:p w:rsidR="00C83323" w:rsidRPr="00072184" w:rsidRDefault="002D3906" w:rsidP="008214EA">
            <w:r w:rsidRPr="00072184">
              <w:t>1.11</w:t>
            </w:r>
            <w:r w:rsidR="00C83323" w:rsidRPr="00072184">
              <w:t>.1 The leadership team can identify how the notional SEN budget is allocated and how it improves outcomes for pupils with SEND.</w:t>
            </w:r>
          </w:p>
          <w:p w:rsidR="00F64876" w:rsidRPr="00072184" w:rsidRDefault="00F64876" w:rsidP="008214EA">
            <w:r w:rsidRPr="00072184">
              <w:t>1</w:t>
            </w:r>
            <w:r w:rsidR="002D3906" w:rsidRPr="00072184">
              <w:t>.11</w:t>
            </w:r>
            <w:r w:rsidR="00C83323" w:rsidRPr="00072184">
              <w:t>.2</w:t>
            </w:r>
            <w:r w:rsidRPr="00072184">
              <w:t xml:space="preserve"> The leadership team can demonstrate how Pupil Premium is used to improve outcomes for pupils with SEND.</w:t>
            </w:r>
          </w:p>
        </w:tc>
        <w:tc>
          <w:tcPr>
            <w:tcW w:w="2693" w:type="dxa"/>
          </w:tcPr>
          <w:p w:rsidR="00F64876" w:rsidRPr="00072184" w:rsidRDefault="00F64876" w:rsidP="008214EA"/>
        </w:tc>
        <w:tc>
          <w:tcPr>
            <w:tcW w:w="2465" w:type="dxa"/>
          </w:tcPr>
          <w:p w:rsidR="00F64876" w:rsidRPr="00072184" w:rsidRDefault="00F64876" w:rsidP="008214EA"/>
        </w:tc>
      </w:tr>
      <w:tr w:rsidR="00F64876" w:rsidRPr="00072184" w:rsidTr="008214EA">
        <w:trPr>
          <w:jc w:val="center"/>
        </w:trPr>
        <w:tc>
          <w:tcPr>
            <w:tcW w:w="1668" w:type="dxa"/>
          </w:tcPr>
          <w:p w:rsidR="00F64876" w:rsidRPr="00072184" w:rsidRDefault="00F4601D" w:rsidP="008214EA">
            <w:pPr>
              <w:rPr>
                <w:b/>
              </w:rPr>
            </w:pPr>
            <w:r w:rsidRPr="00072184">
              <w:rPr>
                <w:b/>
              </w:rPr>
              <w:t xml:space="preserve">2. Quality of Teaching, </w:t>
            </w:r>
            <w:r w:rsidR="00F64876" w:rsidRPr="00072184">
              <w:rPr>
                <w:b/>
              </w:rPr>
              <w:t>Learning and Assessment</w:t>
            </w:r>
          </w:p>
        </w:tc>
        <w:tc>
          <w:tcPr>
            <w:tcW w:w="7654" w:type="dxa"/>
          </w:tcPr>
          <w:p w:rsidR="00F64876" w:rsidRPr="00072184" w:rsidRDefault="00222845" w:rsidP="008214EA">
            <w:r w:rsidRPr="00072184">
              <w:t>2.1. Comprehensive assessment supports accurate identification of need and informs classroom practice.  More frequent assessments and specific assessment tools/techniques are used when appropriate.  Parents are fully involved in discussions with the school on identification and assessment.</w:t>
            </w:r>
          </w:p>
        </w:tc>
        <w:tc>
          <w:tcPr>
            <w:tcW w:w="2693" w:type="dxa"/>
          </w:tcPr>
          <w:p w:rsidR="00F64876" w:rsidRPr="00072184" w:rsidRDefault="00F64876" w:rsidP="008214EA">
            <w:pPr>
              <w:rPr>
                <w:b/>
              </w:rPr>
            </w:pPr>
          </w:p>
        </w:tc>
        <w:tc>
          <w:tcPr>
            <w:tcW w:w="2465" w:type="dxa"/>
          </w:tcPr>
          <w:p w:rsidR="00F64876" w:rsidRPr="00072184" w:rsidRDefault="00F64876" w:rsidP="008214EA">
            <w:pPr>
              <w:rPr>
                <w:b/>
              </w:rPr>
            </w:pPr>
          </w:p>
        </w:tc>
      </w:tr>
      <w:tr w:rsidR="00222845" w:rsidRPr="00072184" w:rsidTr="008214EA">
        <w:trPr>
          <w:jc w:val="center"/>
        </w:trPr>
        <w:tc>
          <w:tcPr>
            <w:tcW w:w="1668" w:type="dxa"/>
          </w:tcPr>
          <w:p w:rsidR="00222845" w:rsidRPr="00072184" w:rsidRDefault="00222845" w:rsidP="008214EA">
            <w:pPr>
              <w:rPr>
                <w:b/>
              </w:rPr>
            </w:pPr>
          </w:p>
        </w:tc>
        <w:tc>
          <w:tcPr>
            <w:tcW w:w="7654" w:type="dxa"/>
          </w:tcPr>
          <w:p w:rsidR="00222845" w:rsidRPr="00072184" w:rsidRDefault="00222845" w:rsidP="008214EA">
            <w:r w:rsidRPr="00072184">
              <w:t>2.2 Teachers use assessment information to plan and differentiate lessons effectively.  This includes setting homework that is matched to pupil’s individual needs.</w:t>
            </w:r>
            <w:r w:rsidR="00420541" w:rsidRPr="00072184">
              <w:t xml:space="preserve">  Homework can be shown to improve learning.  </w:t>
            </w:r>
          </w:p>
        </w:tc>
        <w:tc>
          <w:tcPr>
            <w:tcW w:w="2693" w:type="dxa"/>
          </w:tcPr>
          <w:p w:rsidR="00222845" w:rsidRPr="00072184" w:rsidRDefault="00222845" w:rsidP="008214EA">
            <w:pPr>
              <w:rPr>
                <w:b/>
              </w:rPr>
            </w:pPr>
          </w:p>
        </w:tc>
        <w:tc>
          <w:tcPr>
            <w:tcW w:w="2465" w:type="dxa"/>
          </w:tcPr>
          <w:p w:rsidR="00222845" w:rsidRPr="00072184" w:rsidRDefault="00222845" w:rsidP="008214EA">
            <w:pPr>
              <w:rPr>
                <w:b/>
              </w:rPr>
            </w:pPr>
          </w:p>
        </w:tc>
      </w:tr>
      <w:tr w:rsidR="005365FD" w:rsidRPr="00072184" w:rsidTr="008214EA">
        <w:trPr>
          <w:jc w:val="center"/>
        </w:trPr>
        <w:tc>
          <w:tcPr>
            <w:tcW w:w="1668" w:type="dxa"/>
          </w:tcPr>
          <w:p w:rsidR="005365FD" w:rsidRPr="00072184" w:rsidRDefault="005365FD" w:rsidP="008214EA">
            <w:pPr>
              <w:rPr>
                <w:b/>
              </w:rPr>
            </w:pPr>
          </w:p>
        </w:tc>
        <w:tc>
          <w:tcPr>
            <w:tcW w:w="7654" w:type="dxa"/>
          </w:tcPr>
          <w:p w:rsidR="00222845" w:rsidRPr="00072184" w:rsidRDefault="00222845" w:rsidP="008214EA">
            <w:r w:rsidRPr="00072184">
              <w:t>2</w:t>
            </w:r>
            <w:r w:rsidR="00024DC9" w:rsidRPr="00072184">
              <w:t>.3</w:t>
            </w:r>
            <w:r w:rsidRPr="00072184">
              <w:t xml:space="preserve"> The </w:t>
            </w:r>
            <w:proofErr w:type="spellStart"/>
            <w:r w:rsidRPr="00072184">
              <w:t>SENCo</w:t>
            </w:r>
            <w:proofErr w:type="spellEnd"/>
            <w:r w:rsidRPr="00072184">
              <w:t xml:space="preserve"> together with the rest of the leadership team support class teachers in delivering Quality First Teaching for all pupils including those with SEND, including advice and guidance on differentiation</w:t>
            </w:r>
            <w:r w:rsidR="00420541" w:rsidRPr="00072184">
              <w:t>, personalised learning and flexible provision and curriculum development</w:t>
            </w:r>
            <w:r w:rsidRPr="00072184">
              <w:t>.</w:t>
            </w:r>
          </w:p>
        </w:tc>
        <w:tc>
          <w:tcPr>
            <w:tcW w:w="2693" w:type="dxa"/>
          </w:tcPr>
          <w:p w:rsidR="005365FD" w:rsidRPr="00072184" w:rsidRDefault="005365FD" w:rsidP="008214EA">
            <w:pPr>
              <w:rPr>
                <w:b/>
              </w:rPr>
            </w:pPr>
          </w:p>
        </w:tc>
        <w:tc>
          <w:tcPr>
            <w:tcW w:w="2465" w:type="dxa"/>
          </w:tcPr>
          <w:p w:rsidR="005365FD" w:rsidRPr="00072184" w:rsidRDefault="005365FD" w:rsidP="008214EA">
            <w:pPr>
              <w:rPr>
                <w:b/>
              </w:rPr>
            </w:pPr>
          </w:p>
        </w:tc>
      </w:tr>
      <w:tr w:rsidR="00F64876" w:rsidRPr="00072184" w:rsidTr="008214EA">
        <w:trPr>
          <w:jc w:val="center"/>
        </w:trPr>
        <w:tc>
          <w:tcPr>
            <w:tcW w:w="1668" w:type="dxa"/>
          </w:tcPr>
          <w:p w:rsidR="00F64876" w:rsidRPr="00072184" w:rsidRDefault="00F64876" w:rsidP="008214EA"/>
          <w:p w:rsidR="00F64876" w:rsidRPr="00072184" w:rsidRDefault="00F64876" w:rsidP="008214EA">
            <w:pPr>
              <w:rPr>
                <w:b/>
              </w:rPr>
            </w:pPr>
          </w:p>
        </w:tc>
        <w:tc>
          <w:tcPr>
            <w:tcW w:w="7654" w:type="dxa"/>
          </w:tcPr>
          <w:p w:rsidR="00F64876" w:rsidRPr="00072184" w:rsidRDefault="00024DC9" w:rsidP="008214EA">
            <w:r w:rsidRPr="00072184">
              <w:t>2.4</w:t>
            </w:r>
            <w:r w:rsidR="00F64876" w:rsidRPr="00072184">
              <w:t xml:space="preserve"> Teachers are fully aware of pupils’ SEND and can demonstrate how they provide for these in lesson planning and delivery.</w:t>
            </w:r>
          </w:p>
        </w:tc>
        <w:tc>
          <w:tcPr>
            <w:tcW w:w="2693" w:type="dxa"/>
          </w:tcPr>
          <w:p w:rsidR="00F64876" w:rsidRPr="00072184" w:rsidRDefault="00F64876" w:rsidP="008214EA"/>
        </w:tc>
        <w:tc>
          <w:tcPr>
            <w:tcW w:w="2465" w:type="dxa"/>
          </w:tcPr>
          <w:p w:rsidR="00F64876" w:rsidRPr="00072184" w:rsidRDefault="00F64876" w:rsidP="008214EA"/>
        </w:tc>
      </w:tr>
      <w:tr w:rsidR="00F64876" w:rsidRPr="00072184" w:rsidTr="008214EA">
        <w:trPr>
          <w:jc w:val="center"/>
        </w:trPr>
        <w:tc>
          <w:tcPr>
            <w:tcW w:w="1668" w:type="dxa"/>
          </w:tcPr>
          <w:p w:rsidR="00F64876" w:rsidRPr="00072184" w:rsidRDefault="00F64876" w:rsidP="008214EA"/>
        </w:tc>
        <w:tc>
          <w:tcPr>
            <w:tcW w:w="7654" w:type="dxa"/>
          </w:tcPr>
          <w:p w:rsidR="00F64876" w:rsidRPr="00072184" w:rsidRDefault="00024DC9" w:rsidP="008214EA">
            <w:r w:rsidRPr="00072184">
              <w:t>2.5</w:t>
            </w:r>
            <w:r w:rsidR="00F64876" w:rsidRPr="00072184">
              <w:t xml:space="preserve">.1 Strategies for supporting pupils with SEND are fully informed by parents/carers. </w:t>
            </w:r>
          </w:p>
          <w:p w:rsidR="00F64876" w:rsidRPr="00072184" w:rsidRDefault="00024DC9" w:rsidP="008214EA">
            <w:r w:rsidRPr="00072184">
              <w:t>2.5</w:t>
            </w:r>
            <w:r w:rsidR="00F64876" w:rsidRPr="00072184">
              <w:t>.2 Strategies for supporting pupils with SEND are consistently used throughout school.</w:t>
            </w:r>
          </w:p>
        </w:tc>
        <w:tc>
          <w:tcPr>
            <w:tcW w:w="2693" w:type="dxa"/>
          </w:tcPr>
          <w:p w:rsidR="00F64876" w:rsidRPr="00072184" w:rsidRDefault="00F64876" w:rsidP="008214EA"/>
        </w:tc>
        <w:tc>
          <w:tcPr>
            <w:tcW w:w="2465" w:type="dxa"/>
          </w:tcPr>
          <w:p w:rsidR="00F64876" w:rsidRPr="00072184" w:rsidRDefault="00F64876" w:rsidP="008214EA"/>
        </w:tc>
      </w:tr>
      <w:tr w:rsidR="00F64876" w:rsidRPr="00072184" w:rsidTr="008214EA">
        <w:trPr>
          <w:jc w:val="center"/>
        </w:trPr>
        <w:tc>
          <w:tcPr>
            <w:tcW w:w="1668" w:type="dxa"/>
          </w:tcPr>
          <w:p w:rsidR="00F64876" w:rsidRPr="00072184" w:rsidRDefault="00F64876" w:rsidP="008214EA"/>
        </w:tc>
        <w:tc>
          <w:tcPr>
            <w:tcW w:w="7654" w:type="dxa"/>
          </w:tcPr>
          <w:p w:rsidR="00F64876" w:rsidRPr="00072184" w:rsidRDefault="00024DC9" w:rsidP="008214EA">
            <w:r w:rsidRPr="00072184">
              <w:t>2.6</w:t>
            </w:r>
            <w:r w:rsidR="00F64876" w:rsidRPr="00072184">
              <w:t xml:space="preserve"> Learning walks, work scrutiny and lesson observations demonstrate a range of questioning techniques used to assess pupils’ understanding and provide high quality feedback</w:t>
            </w:r>
            <w:r w:rsidR="00192AA8" w:rsidRPr="00072184">
              <w:t>.</w:t>
            </w:r>
            <w:r w:rsidR="00F64876" w:rsidRPr="00072184">
              <w:t xml:space="preserve"> </w:t>
            </w:r>
          </w:p>
        </w:tc>
        <w:tc>
          <w:tcPr>
            <w:tcW w:w="2693" w:type="dxa"/>
          </w:tcPr>
          <w:p w:rsidR="00F64876" w:rsidRPr="00072184" w:rsidRDefault="00F64876" w:rsidP="008214EA"/>
        </w:tc>
        <w:tc>
          <w:tcPr>
            <w:tcW w:w="2465" w:type="dxa"/>
          </w:tcPr>
          <w:p w:rsidR="00F64876" w:rsidRPr="00072184" w:rsidRDefault="00F64876" w:rsidP="008214EA"/>
        </w:tc>
      </w:tr>
      <w:tr w:rsidR="00F64876" w:rsidRPr="00072184" w:rsidTr="008214EA">
        <w:trPr>
          <w:jc w:val="center"/>
        </w:trPr>
        <w:tc>
          <w:tcPr>
            <w:tcW w:w="1668" w:type="dxa"/>
          </w:tcPr>
          <w:p w:rsidR="00F64876" w:rsidRPr="00072184" w:rsidRDefault="00F64876" w:rsidP="008214EA"/>
        </w:tc>
        <w:tc>
          <w:tcPr>
            <w:tcW w:w="7654" w:type="dxa"/>
          </w:tcPr>
          <w:p w:rsidR="00F64876" w:rsidRPr="00072184" w:rsidRDefault="00024DC9" w:rsidP="008214EA">
            <w:r w:rsidRPr="00072184">
              <w:t>2.7</w:t>
            </w:r>
            <w:r w:rsidR="00F64876" w:rsidRPr="00072184">
              <w:t xml:space="preserve"> TAs </w:t>
            </w:r>
            <w:proofErr w:type="gramStart"/>
            <w:r w:rsidR="00F64876" w:rsidRPr="00072184">
              <w:t>have</w:t>
            </w:r>
            <w:proofErr w:type="gramEnd"/>
            <w:r w:rsidR="00F64876" w:rsidRPr="00072184">
              <w:t xml:space="preserve"> a clear understanding of their role in the classroom and how to</w:t>
            </w:r>
            <w:r w:rsidR="00243F3E" w:rsidRPr="00072184">
              <w:t xml:space="preserve"> support learning.  The deployment of TAs is regularly evaluated and adjusted accordingly.</w:t>
            </w:r>
          </w:p>
        </w:tc>
        <w:tc>
          <w:tcPr>
            <w:tcW w:w="2693" w:type="dxa"/>
          </w:tcPr>
          <w:p w:rsidR="00F64876" w:rsidRPr="00072184" w:rsidRDefault="00F64876" w:rsidP="008214EA"/>
        </w:tc>
        <w:tc>
          <w:tcPr>
            <w:tcW w:w="2465" w:type="dxa"/>
          </w:tcPr>
          <w:p w:rsidR="00F64876" w:rsidRPr="00072184" w:rsidRDefault="00F64876" w:rsidP="008214EA"/>
        </w:tc>
      </w:tr>
      <w:tr w:rsidR="00F64876" w:rsidRPr="00072184" w:rsidTr="008214EA">
        <w:trPr>
          <w:jc w:val="center"/>
        </w:trPr>
        <w:tc>
          <w:tcPr>
            <w:tcW w:w="1668" w:type="dxa"/>
          </w:tcPr>
          <w:p w:rsidR="00F64876" w:rsidRPr="00072184" w:rsidRDefault="00F64876" w:rsidP="008214EA"/>
        </w:tc>
        <w:tc>
          <w:tcPr>
            <w:tcW w:w="7654" w:type="dxa"/>
          </w:tcPr>
          <w:p w:rsidR="00F64876" w:rsidRPr="00072184" w:rsidRDefault="00024DC9" w:rsidP="008214EA">
            <w:r w:rsidRPr="00072184">
              <w:t>2.8</w:t>
            </w:r>
            <w:r w:rsidR="00F64876" w:rsidRPr="00072184">
              <w:t xml:space="preserve"> Pupils with SEND understand where they are with their learning and what they need to do to make progress</w:t>
            </w:r>
            <w:r w:rsidR="00192AA8" w:rsidRPr="00072184">
              <w:t>.</w:t>
            </w:r>
          </w:p>
        </w:tc>
        <w:tc>
          <w:tcPr>
            <w:tcW w:w="2693" w:type="dxa"/>
          </w:tcPr>
          <w:p w:rsidR="00F64876" w:rsidRPr="00072184" w:rsidRDefault="00F64876" w:rsidP="008214EA"/>
        </w:tc>
        <w:tc>
          <w:tcPr>
            <w:tcW w:w="2465" w:type="dxa"/>
          </w:tcPr>
          <w:p w:rsidR="00F64876" w:rsidRPr="00072184" w:rsidRDefault="00F64876" w:rsidP="008214EA"/>
        </w:tc>
      </w:tr>
      <w:tr w:rsidR="00F64876" w:rsidRPr="00072184" w:rsidTr="008214EA">
        <w:trPr>
          <w:jc w:val="center"/>
        </w:trPr>
        <w:tc>
          <w:tcPr>
            <w:tcW w:w="1668" w:type="dxa"/>
          </w:tcPr>
          <w:p w:rsidR="00F64876" w:rsidRPr="00072184" w:rsidRDefault="00F64876" w:rsidP="008214EA"/>
        </w:tc>
        <w:tc>
          <w:tcPr>
            <w:tcW w:w="7654" w:type="dxa"/>
          </w:tcPr>
          <w:p w:rsidR="00ED06DA" w:rsidRPr="00072184" w:rsidRDefault="00024DC9" w:rsidP="008214EA">
            <w:r w:rsidRPr="00072184">
              <w:t>2.9</w:t>
            </w:r>
            <w:r w:rsidR="00F64876" w:rsidRPr="00072184">
              <w:t xml:space="preserve"> Parents/carers are given a clear understanding of how to support their children’s learning</w:t>
            </w:r>
            <w:r w:rsidR="00192AA8" w:rsidRPr="00072184">
              <w:t>.</w:t>
            </w:r>
          </w:p>
        </w:tc>
        <w:tc>
          <w:tcPr>
            <w:tcW w:w="2693" w:type="dxa"/>
          </w:tcPr>
          <w:p w:rsidR="00F64876" w:rsidRPr="00072184" w:rsidRDefault="00F64876" w:rsidP="008214EA"/>
        </w:tc>
        <w:tc>
          <w:tcPr>
            <w:tcW w:w="2465" w:type="dxa"/>
          </w:tcPr>
          <w:p w:rsidR="00F64876" w:rsidRPr="00072184" w:rsidRDefault="00F64876" w:rsidP="008214EA"/>
        </w:tc>
      </w:tr>
      <w:tr w:rsidR="00ED06DA" w:rsidRPr="00072184" w:rsidTr="008214EA">
        <w:trPr>
          <w:jc w:val="center"/>
        </w:trPr>
        <w:tc>
          <w:tcPr>
            <w:tcW w:w="1668" w:type="dxa"/>
          </w:tcPr>
          <w:p w:rsidR="00ED06DA" w:rsidRPr="00072184" w:rsidRDefault="00ED06DA" w:rsidP="008214EA"/>
        </w:tc>
        <w:tc>
          <w:tcPr>
            <w:tcW w:w="7654" w:type="dxa"/>
          </w:tcPr>
          <w:p w:rsidR="00ED06DA" w:rsidRPr="00072184" w:rsidRDefault="00024DC9" w:rsidP="008214EA">
            <w:r w:rsidRPr="00072184">
              <w:t>2.10</w:t>
            </w:r>
            <w:r w:rsidR="00ED06DA" w:rsidRPr="00072184">
              <w:t xml:space="preserve"> Assessment data is regularly used to modify or refine approaches for pupils with SEND.</w:t>
            </w:r>
          </w:p>
        </w:tc>
        <w:tc>
          <w:tcPr>
            <w:tcW w:w="2693" w:type="dxa"/>
          </w:tcPr>
          <w:p w:rsidR="00ED06DA" w:rsidRPr="00072184" w:rsidRDefault="00ED06DA" w:rsidP="008214EA"/>
        </w:tc>
        <w:tc>
          <w:tcPr>
            <w:tcW w:w="2465" w:type="dxa"/>
          </w:tcPr>
          <w:p w:rsidR="00ED06DA" w:rsidRPr="00072184" w:rsidRDefault="00ED06DA" w:rsidP="008214EA"/>
        </w:tc>
      </w:tr>
      <w:tr w:rsidR="00ED06DA" w:rsidRPr="00072184" w:rsidTr="008214EA">
        <w:trPr>
          <w:jc w:val="center"/>
        </w:trPr>
        <w:tc>
          <w:tcPr>
            <w:tcW w:w="1668" w:type="dxa"/>
          </w:tcPr>
          <w:p w:rsidR="00ED06DA" w:rsidRPr="00072184" w:rsidRDefault="00ED06DA" w:rsidP="008214EA"/>
        </w:tc>
        <w:tc>
          <w:tcPr>
            <w:tcW w:w="7654" w:type="dxa"/>
          </w:tcPr>
          <w:p w:rsidR="00ED06DA" w:rsidRPr="00072184" w:rsidRDefault="00024DC9" w:rsidP="008214EA">
            <w:r w:rsidRPr="00072184">
              <w:t>2.11</w:t>
            </w:r>
            <w:r w:rsidR="00ED06DA" w:rsidRPr="00072184">
              <w:t xml:space="preserve"> Evidence based interventions are used </w:t>
            </w:r>
            <w:r w:rsidR="00ED06DA" w:rsidRPr="000E5D61">
              <w:t>where possible</w:t>
            </w:r>
            <w:r w:rsidR="00ED06DA" w:rsidRPr="00072184">
              <w:t>. The efficacy of any interventions is regularly evaluated.</w:t>
            </w:r>
          </w:p>
        </w:tc>
        <w:tc>
          <w:tcPr>
            <w:tcW w:w="2693" w:type="dxa"/>
          </w:tcPr>
          <w:p w:rsidR="00ED06DA" w:rsidRPr="00072184" w:rsidRDefault="00ED06DA" w:rsidP="008214EA"/>
        </w:tc>
        <w:tc>
          <w:tcPr>
            <w:tcW w:w="2465" w:type="dxa"/>
          </w:tcPr>
          <w:p w:rsidR="00ED06DA" w:rsidRPr="00072184" w:rsidRDefault="00ED06DA" w:rsidP="008214EA"/>
        </w:tc>
      </w:tr>
      <w:tr w:rsidR="00024DC9" w:rsidRPr="00072184" w:rsidTr="008214EA">
        <w:trPr>
          <w:jc w:val="center"/>
        </w:trPr>
        <w:tc>
          <w:tcPr>
            <w:tcW w:w="1668" w:type="dxa"/>
          </w:tcPr>
          <w:p w:rsidR="00024DC9" w:rsidRPr="00072184" w:rsidRDefault="00024DC9" w:rsidP="008214EA"/>
        </w:tc>
        <w:tc>
          <w:tcPr>
            <w:tcW w:w="7654" w:type="dxa"/>
          </w:tcPr>
          <w:p w:rsidR="00024DC9" w:rsidRPr="00072184" w:rsidRDefault="00024DC9" w:rsidP="008214EA">
            <w:r w:rsidRPr="00072184">
              <w:t>2.12 There are clear links made between intervention outcomes and classroom teaching.</w:t>
            </w:r>
          </w:p>
        </w:tc>
        <w:tc>
          <w:tcPr>
            <w:tcW w:w="2693" w:type="dxa"/>
          </w:tcPr>
          <w:p w:rsidR="00024DC9" w:rsidRPr="00072184" w:rsidRDefault="00024DC9" w:rsidP="008214EA"/>
        </w:tc>
        <w:tc>
          <w:tcPr>
            <w:tcW w:w="2465" w:type="dxa"/>
          </w:tcPr>
          <w:p w:rsidR="00024DC9" w:rsidRPr="00072184" w:rsidRDefault="00024DC9" w:rsidP="008214EA"/>
        </w:tc>
      </w:tr>
      <w:tr w:rsidR="00ED06DA" w:rsidRPr="00072184" w:rsidTr="008214EA">
        <w:trPr>
          <w:jc w:val="center"/>
        </w:trPr>
        <w:tc>
          <w:tcPr>
            <w:tcW w:w="1668" w:type="dxa"/>
          </w:tcPr>
          <w:p w:rsidR="00ED06DA" w:rsidRPr="00072184" w:rsidRDefault="00ED06DA" w:rsidP="008214EA">
            <w:pPr>
              <w:rPr>
                <w:b/>
              </w:rPr>
            </w:pPr>
            <w:r w:rsidRPr="00072184">
              <w:rPr>
                <w:b/>
              </w:rPr>
              <w:t>3. Personal Development, Behaviour and Welfare</w:t>
            </w:r>
          </w:p>
        </w:tc>
        <w:tc>
          <w:tcPr>
            <w:tcW w:w="7654" w:type="dxa"/>
          </w:tcPr>
          <w:p w:rsidR="00ED06DA" w:rsidRPr="00072184" w:rsidRDefault="00ED06DA" w:rsidP="008214EA">
            <w:r w:rsidRPr="00072184">
              <w:t>3.1.1 Wider outcomes for pupils with SEND are met as pupils are supported to take part in enrichment and extra-curricular activities.</w:t>
            </w:r>
          </w:p>
          <w:p w:rsidR="00ED06DA" w:rsidRPr="00072184" w:rsidRDefault="00ED06DA" w:rsidP="008214EA">
            <w:r w:rsidRPr="00072184">
              <w:t>3.1.2 Parents are fully involved in identifying and p</w:t>
            </w:r>
            <w:r w:rsidR="00C149D1" w:rsidRPr="00072184">
              <w:t xml:space="preserve">lanning to meet </w:t>
            </w:r>
            <w:r w:rsidRPr="00072184">
              <w:t>their children’s broader outcomes</w:t>
            </w:r>
            <w:r w:rsidR="00C149D1" w:rsidRPr="00072184">
              <w:t>.</w:t>
            </w:r>
          </w:p>
        </w:tc>
        <w:tc>
          <w:tcPr>
            <w:tcW w:w="2693" w:type="dxa"/>
          </w:tcPr>
          <w:p w:rsidR="00ED06DA" w:rsidRPr="00072184" w:rsidRDefault="00ED06DA" w:rsidP="008214EA"/>
        </w:tc>
        <w:tc>
          <w:tcPr>
            <w:tcW w:w="2465" w:type="dxa"/>
          </w:tcPr>
          <w:p w:rsidR="00ED06DA" w:rsidRPr="00072184" w:rsidRDefault="00ED06DA" w:rsidP="008214EA"/>
        </w:tc>
      </w:tr>
      <w:tr w:rsidR="00ED06DA" w:rsidRPr="00072184" w:rsidTr="008214EA">
        <w:trPr>
          <w:jc w:val="center"/>
        </w:trPr>
        <w:tc>
          <w:tcPr>
            <w:tcW w:w="1668" w:type="dxa"/>
          </w:tcPr>
          <w:p w:rsidR="00ED06DA" w:rsidRPr="00072184" w:rsidRDefault="00ED06DA" w:rsidP="008214EA"/>
        </w:tc>
        <w:tc>
          <w:tcPr>
            <w:tcW w:w="7654" w:type="dxa"/>
          </w:tcPr>
          <w:p w:rsidR="00ED06DA" w:rsidRPr="00072184" w:rsidRDefault="00C149D1" w:rsidP="008214EA">
            <w:r w:rsidRPr="00072184">
              <w:t xml:space="preserve">3.2 There are opportunities for pupils with SEND to become involved in pupil voice.  For example, pupils with SEND are represented on the school council.  </w:t>
            </w:r>
          </w:p>
        </w:tc>
        <w:tc>
          <w:tcPr>
            <w:tcW w:w="2693" w:type="dxa"/>
          </w:tcPr>
          <w:p w:rsidR="00ED06DA" w:rsidRPr="00072184" w:rsidRDefault="00ED06DA" w:rsidP="008214EA"/>
        </w:tc>
        <w:tc>
          <w:tcPr>
            <w:tcW w:w="2465" w:type="dxa"/>
          </w:tcPr>
          <w:p w:rsidR="00ED06DA" w:rsidRPr="00072184" w:rsidRDefault="00ED06DA" w:rsidP="008214EA"/>
        </w:tc>
      </w:tr>
      <w:tr w:rsidR="00ED06DA" w:rsidRPr="00072184" w:rsidTr="008214EA">
        <w:trPr>
          <w:jc w:val="center"/>
        </w:trPr>
        <w:tc>
          <w:tcPr>
            <w:tcW w:w="1668" w:type="dxa"/>
          </w:tcPr>
          <w:p w:rsidR="00ED06DA" w:rsidRPr="00072184" w:rsidRDefault="00ED06DA" w:rsidP="008214EA"/>
        </w:tc>
        <w:tc>
          <w:tcPr>
            <w:tcW w:w="7654" w:type="dxa"/>
          </w:tcPr>
          <w:p w:rsidR="00ED06DA" w:rsidRPr="00072184" w:rsidRDefault="00ED06DA" w:rsidP="008214EA">
            <w:r w:rsidRPr="00072184">
              <w:t>3.3 There are regular checks to show that pupils with SEND are not disproportionately represented in the school’s bullying log or attendance, exclusion and behaviour records</w:t>
            </w:r>
          </w:p>
        </w:tc>
        <w:tc>
          <w:tcPr>
            <w:tcW w:w="2693" w:type="dxa"/>
          </w:tcPr>
          <w:p w:rsidR="00ED06DA" w:rsidRPr="00072184" w:rsidRDefault="00ED06DA" w:rsidP="008214EA"/>
        </w:tc>
        <w:tc>
          <w:tcPr>
            <w:tcW w:w="2465" w:type="dxa"/>
          </w:tcPr>
          <w:p w:rsidR="00ED06DA" w:rsidRPr="00072184" w:rsidRDefault="00ED06DA" w:rsidP="008214EA"/>
        </w:tc>
      </w:tr>
      <w:tr w:rsidR="00ED06DA" w:rsidRPr="00072184" w:rsidTr="008214EA">
        <w:trPr>
          <w:jc w:val="center"/>
        </w:trPr>
        <w:tc>
          <w:tcPr>
            <w:tcW w:w="1668" w:type="dxa"/>
          </w:tcPr>
          <w:p w:rsidR="00ED06DA" w:rsidRPr="00072184" w:rsidRDefault="00ED06DA" w:rsidP="008214EA"/>
        </w:tc>
        <w:tc>
          <w:tcPr>
            <w:tcW w:w="7654" w:type="dxa"/>
          </w:tcPr>
          <w:p w:rsidR="00ED06DA" w:rsidRPr="00072184" w:rsidRDefault="00ED06DA" w:rsidP="008214EA">
            <w:r w:rsidRPr="00072184">
              <w:t>3.4 Pupils with SEND can say that they feel safe and happy in school. They can also explain how they keep themselves safe elsewhere.</w:t>
            </w:r>
          </w:p>
        </w:tc>
        <w:tc>
          <w:tcPr>
            <w:tcW w:w="2693" w:type="dxa"/>
          </w:tcPr>
          <w:p w:rsidR="00ED06DA" w:rsidRPr="00072184" w:rsidRDefault="00ED06DA" w:rsidP="008214EA"/>
        </w:tc>
        <w:tc>
          <w:tcPr>
            <w:tcW w:w="2465" w:type="dxa"/>
          </w:tcPr>
          <w:p w:rsidR="00ED06DA" w:rsidRPr="00072184" w:rsidRDefault="00ED06DA" w:rsidP="008214EA"/>
        </w:tc>
      </w:tr>
      <w:tr w:rsidR="00ED06DA" w:rsidRPr="00072184" w:rsidTr="008214EA">
        <w:trPr>
          <w:jc w:val="center"/>
        </w:trPr>
        <w:tc>
          <w:tcPr>
            <w:tcW w:w="1668" w:type="dxa"/>
          </w:tcPr>
          <w:p w:rsidR="00ED06DA" w:rsidRPr="00072184" w:rsidRDefault="00ED06DA" w:rsidP="008214EA"/>
        </w:tc>
        <w:tc>
          <w:tcPr>
            <w:tcW w:w="7654" w:type="dxa"/>
          </w:tcPr>
          <w:p w:rsidR="00ED06DA" w:rsidRPr="00072184" w:rsidRDefault="00ED06DA" w:rsidP="008214EA">
            <w:r w:rsidRPr="00072184">
              <w:t>3.5.1 There are policies in place to assess and meet the language skills of students who are new arrivals to the country.</w:t>
            </w:r>
          </w:p>
          <w:p w:rsidR="00ED06DA" w:rsidRPr="00072184" w:rsidRDefault="00ED06DA" w:rsidP="008214EA">
            <w:r w:rsidRPr="00072184">
              <w:t>3.5.2 Pupils with EAL are carefully tracked to ensure that their language needs are not disguising any SEND.</w:t>
            </w:r>
          </w:p>
        </w:tc>
        <w:tc>
          <w:tcPr>
            <w:tcW w:w="2693" w:type="dxa"/>
          </w:tcPr>
          <w:p w:rsidR="00ED06DA" w:rsidRPr="00072184" w:rsidRDefault="00ED06DA" w:rsidP="008214EA"/>
        </w:tc>
        <w:tc>
          <w:tcPr>
            <w:tcW w:w="2465" w:type="dxa"/>
          </w:tcPr>
          <w:p w:rsidR="00ED06DA" w:rsidRPr="00072184" w:rsidRDefault="00ED06DA" w:rsidP="008214EA"/>
        </w:tc>
      </w:tr>
      <w:tr w:rsidR="00ED06DA" w:rsidRPr="00072184" w:rsidTr="008214EA">
        <w:trPr>
          <w:jc w:val="center"/>
        </w:trPr>
        <w:tc>
          <w:tcPr>
            <w:tcW w:w="1668" w:type="dxa"/>
          </w:tcPr>
          <w:p w:rsidR="00ED06DA" w:rsidRPr="00072184" w:rsidRDefault="00ED06DA" w:rsidP="008214EA">
            <w:pPr>
              <w:rPr>
                <w:b/>
              </w:rPr>
            </w:pPr>
            <w:r w:rsidRPr="00072184">
              <w:rPr>
                <w:b/>
              </w:rPr>
              <w:t>4. Outcomes for pupils with SEND</w:t>
            </w:r>
          </w:p>
        </w:tc>
        <w:tc>
          <w:tcPr>
            <w:tcW w:w="7654" w:type="dxa"/>
          </w:tcPr>
          <w:p w:rsidR="009D7007" w:rsidRPr="00072184" w:rsidRDefault="006D613A" w:rsidP="008214EA">
            <w:r w:rsidRPr="00072184">
              <w:t>4.1</w:t>
            </w:r>
            <w:r w:rsidR="00ED06DA" w:rsidRPr="00072184">
              <w:t xml:space="preserve"> The ‘assess, plan, do, review’ cycle is firmly embedded in the school’s practice for pupils with SEND</w:t>
            </w:r>
            <w:r w:rsidR="009D7007" w:rsidRPr="00072184">
              <w:t>, ensuring high aspirations and fully involving</w:t>
            </w:r>
            <w:r w:rsidR="00ED06DA" w:rsidRPr="00072184">
              <w:t xml:space="preserve"> the</w:t>
            </w:r>
            <w:r w:rsidR="00420541" w:rsidRPr="00072184">
              <w:t xml:space="preserve"> pupil and parent at each stage.</w:t>
            </w:r>
            <w:r w:rsidR="009D7007" w:rsidRPr="00072184">
              <w:t xml:space="preserve">  </w:t>
            </w:r>
          </w:p>
        </w:tc>
        <w:tc>
          <w:tcPr>
            <w:tcW w:w="2693" w:type="dxa"/>
          </w:tcPr>
          <w:p w:rsidR="00ED06DA" w:rsidRPr="00072184" w:rsidRDefault="00ED06DA" w:rsidP="008214EA"/>
        </w:tc>
        <w:tc>
          <w:tcPr>
            <w:tcW w:w="2465" w:type="dxa"/>
          </w:tcPr>
          <w:p w:rsidR="00ED06DA" w:rsidRPr="00072184" w:rsidRDefault="00ED06DA" w:rsidP="008214EA"/>
        </w:tc>
      </w:tr>
      <w:tr w:rsidR="00ED06DA" w:rsidRPr="00072184" w:rsidTr="008214EA">
        <w:trPr>
          <w:jc w:val="center"/>
        </w:trPr>
        <w:tc>
          <w:tcPr>
            <w:tcW w:w="1668" w:type="dxa"/>
          </w:tcPr>
          <w:p w:rsidR="00ED06DA" w:rsidRPr="00072184" w:rsidRDefault="00ED06DA" w:rsidP="008214EA"/>
        </w:tc>
        <w:tc>
          <w:tcPr>
            <w:tcW w:w="7654" w:type="dxa"/>
          </w:tcPr>
          <w:p w:rsidR="00ED06DA" w:rsidRPr="00072184" w:rsidRDefault="002D3906" w:rsidP="008214EA">
            <w:r w:rsidRPr="00072184">
              <w:t>4.2</w:t>
            </w:r>
            <w:r w:rsidR="00ED06DA" w:rsidRPr="00072184">
              <w:t>.1 There are monitoring and tracking systems in place to demonstrate the progress that each pupil with SEND makes from their starting points.</w:t>
            </w:r>
          </w:p>
          <w:p w:rsidR="00ED06DA" w:rsidRPr="00072184" w:rsidRDefault="002D3906" w:rsidP="008214EA">
            <w:r w:rsidRPr="00072184">
              <w:t>4.2</w:t>
            </w:r>
            <w:r w:rsidR="00ED06DA" w:rsidRPr="00072184">
              <w:t>.2 Where pupils with SEND are not making expected progress there are swift response practices.</w:t>
            </w:r>
            <w:r w:rsidR="009D7007" w:rsidRPr="00072184">
              <w:t xml:space="preserve">  This information is collectively used to inform the development/improvement plan.   </w:t>
            </w:r>
          </w:p>
        </w:tc>
        <w:tc>
          <w:tcPr>
            <w:tcW w:w="2693" w:type="dxa"/>
          </w:tcPr>
          <w:p w:rsidR="00ED06DA" w:rsidRPr="00072184" w:rsidRDefault="00ED06DA" w:rsidP="008214EA"/>
        </w:tc>
        <w:tc>
          <w:tcPr>
            <w:tcW w:w="2465" w:type="dxa"/>
          </w:tcPr>
          <w:p w:rsidR="00ED06DA" w:rsidRPr="00072184" w:rsidRDefault="00ED06DA" w:rsidP="008214EA"/>
        </w:tc>
      </w:tr>
      <w:tr w:rsidR="00ED06DA" w:rsidRPr="00072184" w:rsidTr="008214EA">
        <w:trPr>
          <w:jc w:val="center"/>
        </w:trPr>
        <w:tc>
          <w:tcPr>
            <w:tcW w:w="1668" w:type="dxa"/>
          </w:tcPr>
          <w:p w:rsidR="00ED06DA" w:rsidRPr="00072184" w:rsidRDefault="00ED06DA" w:rsidP="008214EA"/>
        </w:tc>
        <w:tc>
          <w:tcPr>
            <w:tcW w:w="7654" w:type="dxa"/>
          </w:tcPr>
          <w:p w:rsidR="00ED06DA" w:rsidRPr="00072184" w:rsidRDefault="002D3906" w:rsidP="008214EA">
            <w:r w:rsidRPr="00072184">
              <w:t>4.3</w:t>
            </w:r>
            <w:r w:rsidR="00ED06DA" w:rsidRPr="00072184">
              <w:t xml:space="preserve"> Pupils with SEND are supported to make the transition to the next stage of their education. Parents/carers are fully involved with this</w:t>
            </w:r>
            <w:r w:rsidR="009D7007" w:rsidRPr="00072184">
              <w:t>.</w:t>
            </w:r>
          </w:p>
        </w:tc>
        <w:tc>
          <w:tcPr>
            <w:tcW w:w="2693" w:type="dxa"/>
          </w:tcPr>
          <w:p w:rsidR="00ED06DA" w:rsidRPr="00072184" w:rsidRDefault="00ED06DA" w:rsidP="008214EA"/>
        </w:tc>
        <w:tc>
          <w:tcPr>
            <w:tcW w:w="2465" w:type="dxa"/>
          </w:tcPr>
          <w:p w:rsidR="00ED06DA" w:rsidRPr="00072184" w:rsidRDefault="00ED06DA" w:rsidP="008214EA"/>
        </w:tc>
      </w:tr>
      <w:tr w:rsidR="00ED06DA" w:rsidRPr="00072184" w:rsidTr="008214EA">
        <w:trPr>
          <w:jc w:val="center"/>
        </w:trPr>
        <w:tc>
          <w:tcPr>
            <w:tcW w:w="1668" w:type="dxa"/>
          </w:tcPr>
          <w:p w:rsidR="00ED06DA" w:rsidRPr="00072184" w:rsidRDefault="00ED06DA" w:rsidP="008214EA"/>
        </w:tc>
        <w:tc>
          <w:tcPr>
            <w:tcW w:w="7654" w:type="dxa"/>
          </w:tcPr>
          <w:p w:rsidR="002D3906" w:rsidRPr="00072184" w:rsidRDefault="002D3906" w:rsidP="008214EA">
            <w:pPr>
              <w:pStyle w:val="Default"/>
              <w:rPr>
                <w:rFonts w:asciiTheme="minorHAnsi" w:hAnsiTheme="minorHAnsi"/>
              </w:rPr>
            </w:pPr>
            <w:r w:rsidRPr="00072184">
              <w:rPr>
                <w:rFonts w:asciiTheme="minorHAnsi" w:hAnsiTheme="minorHAnsi"/>
              </w:rPr>
              <w:t>4.4</w:t>
            </w:r>
            <w:r w:rsidR="00ED06DA" w:rsidRPr="00072184">
              <w:rPr>
                <w:rFonts w:asciiTheme="minorHAnsi" w:hAnsiTheme="minorHAnsi"/>
              </w:rPr>
              <w:t xml:space="preserve"> There is appropriate and timely referral to external agencies for help and support for pupils with SEND.</w:t>
            </w:r>
            <w:r w:rsidRPr="00072184">
              <w:rPr>
                <w:rFonts w:asciiTheme="minorHAnsi" w:hAnsiTheme="minorHAnsi"/>
              </w:rPr>
              <w:t xml:space="preserve">  </w:t>
            </w:r>
            <w:proofErr w:type="spellStart"/>
            <w:r w:rsidRPr="00072184">
              <w:rPr>
                <w:rFonts w:asciiTheme="minorHAnsi" w:hAnsiTheme="minorHAnsi"/>
              </w:rPr>
              <w:t>e,g</w:t>
            </w:r>
            <w:proofErr w:type="spellEnd"/>
            <w:r w:rsidRPr="00072184">
              <w:rPr>
                <w:rFonts w:asciiTheme="minorHAnsi" w:hAnsiTheme="minorHAnsi"/>
              </w:rPr>
              <w:t xml:space="preserve">. where a pupil continues to </w:t>
            </w:r>
          </w:p>
          <w:p w:rsidR="00ED06DA" w:rsidRPr="00072184" w:rsidRDefault="002D3906" w:rsidP="008214EA">
            <w:pPr>
              <w:pStyle w:val="Default"/>
              <w:rPr>
                <w:rFonts w:asciiTheme="minorHAnsi" w:hAnsiTheme="minorHAnsi"/>
              </w:rPr>
            </w:pPr>
            <w:proofErr w:type="gramStart"/>
            <w:r w:rsidRPr="00072184">
              <w:rPr>
                <w:rFonts w:asciiTheme="minorHAnsi" w:hAnsiTheme="minorHAnsi"/>
              </w:rPr>
              <w:t>make</w:t>
            </w:r>
            <w:proofErr w:type="gramEnd"/>
            <w:r w:rsidRPr="00072184">
              <w:rPr>
                <w:rFonts w:asciiTheme="minorHAnsi" w:hAnsiTheme="minorHAnsi"/>
              </w:rPr>
              <w:t xml:space="preserve"> little or no progress or where they continue to work at substantially low levels despite evidence based SEN support delivered by appropriately trained staff. </w:t>
            </w:r>
          </w:p>
        </w:tc>
        <w:tc>
          <w:tcPr>
            <w:tcW w:w="2693" w:type="dxa"/>
          </w:tcPr>
          <w:p w:rsidR="00ED06DA" w:rsidRPr="00072184" w:rsidRDefault="00ED06DA" w:rsidP="008214EA"/>
        </w:tc>
        <w:tc>
          <w:tcPr>
            <w:tcW w:w="2465" w:type="dxa"/>
          </w:tcPr>
          <w:p w:rsidR="00ED06DA" w:rsidRPr="00072184" w:rsidRDefault="00ED06DA" w:rsidP="008214EA"/>
        </w:tc>
      </w:tr>
      <w:tr w:rsidR="00ED06DA" w:rsidRPr="00072184" w:rsidTr="008214EA">
        <w:trPr>
          <w:jc w:val="center"/>
        </w:trPr>
        <w:tc>
          <w:tcPr>
            <w:tcW w:w="1668" w:type="dxa"/>
          </w:tcPr>
          <w:p w:rsidR="00ED06DA" w:rsidRPr="00072184" w:rsidRDefault="00ED06DA" w:rsidP="008214EA"/>
        </w:tc>
        <w:tc>
          <w:tcPr>
            <w:tcW w:w="7654" w:type="dxa"/>
          </w:tcPr>
          <w:p w:rsidR="00ED06DA" w:rsidRPr="00072184" w:rsidRDefault="002D3906" w:rsidP="008214EA">
            <w:r w:rsidRPr="00072184">
              <w:t>4.5</w:t>
            </w:r>
            <w:r w:rsidR="00ED06DA" w:rsidRPr="00072184">
              <w:t xml:space="preserve"> There are systems in place to show how support</w:t>
            </w:r>
            <w:r w:rsidR="00E86310">
              <w:t xml:space="preserve">, </w:t>
            </w:r>
            <w:r w:rsidR="00ED06DA" w:rsidRPr="00072184">
              <w:t>resources and interventions are allocated and evaluated.</w:t>
            </w:r>
          </w:p>
        </w:tc>
        <w:tc>
          <w:tcPr>
            <w:tcW w:w="2693" w:type="dxa"/>
          </w:tcPr>
          <w:p w:rsidR="00ED06DA" w:rsidRPr="00072184" w:rsidRDefault="00ED06DA" w:rsidP="008214EA"/>
        </w:tc>
        <w:tc>
          <w:tcPr>
            <w:tcW w:w="2465" w:type="dxa"/>
          </w:tcPr>
          <w:p w:rsidR="00ED06DA" w:rsidRPr="00072184" w:rsidRDefault="00ED06DA" w:rsidP="008214EA"/>
        </w:tc>
      </w:tr>
      <w:tr w:rsidR="006D613A" w:rsidRPr="00072184" w:rsidTr="008214EA">
        <w:trPr>
          <w:jc w:val="center"/>
        </w:trPr>
        <w:tc>
          <w:tcPr>
            <w:tcW w:w="1668" w:type="dxa"/>
          </w:tcPr>
          <w:p w:rsidR="006D613A" w:rsidRPr="00072184" w:rsidRDefault="006D613A" w:rsidP="008214EA"/>
        </w:tc>
        <w:tc>
          <w:tcPr>
            <w:tcW w:w="7654" w:type="dxa"/>
          </w:tcPr>
          <w:p w:rsidR="006D613A" w:rsidRPr="00072184" w:rsidRDefault="006D613A" w:rsidP="008214EA">
            <w:r w:rsidRPr="00072184">
              <w:t>4.</w:t>
            </w:r>
            <w:r w:rsidR="002D3906" w:rsidRPr="00072184">
              <w:t>6</w:t>
            </w:r>
            <w:r w:rsidRPr="00072184">
              <w:t xml:space="preserve"> Systems are in place to allow parents and carers to provide regular feedback and to meaningfully contribute to shaping the quality of support and provision.</w:t>
            </w:r>
          </w:p>
        </w:tc>
        <w:tc>
          <w:tcPr>
            <w:tcW w:w="2693" w:type="dxa"/>
          </w:tcPr>
          <w:p w:rsidR="006D613A" w:rsidRPr="00072184" w:rsidRDefault="006D613A" w:rsidP="008214EA"/>
        </w:tc>
        <w:tc>
          <w:tcPr>
            <w:tcW w:w="2465" w:type="dxa"/>
          </w:tcPr>
          <w:p w:rsidR="006D613A" w:rsidRPr="00072184" w:rsidRDefault="006D613A" w:rsidP="008214EA"/>
        </w:tc>
      </w:tr>
      <w:tr w:rsidR="00ED06DA" w:rsidRPr="00072184" w:rsidTr="008214EA">
        <w:trPr>
          <w:jc w:val="center"/>
        </w:trPr>
        <w:tc>
          <w:tcPr>
            <w:tcW w:w="1668" w:type="dxa"/>
          </w:tcPr>
          <w:p w:rsidR="00ED06DA" w:rsidRPr="00072184" w:rsidRDefault="00ED06DA" w:rsidP="008214EA">
            <w:pPr>
              <w:rPr>
                <w:b/>
              </w:rPr>
            </w:pPr>
            <w:r w:rsidRPr="00072184">
              <w:rPr>
                <w:b/>
              </w:rPr>
              <w:lastRenderedPageBreak/>
              <w:t>5. Overall Effectiveness</w:t>
            </w:r>
          </w:p>
        </w:tc>
        <w:tc>
          <w:tcPr>
            <w:tcW w:w="7654" w:type="dxa"/>
          </w:tcPr>
          <w:p w:rsidR="00ED06DA" w:rsidRPr="00072184" w:rsidRDefault="00ED06DA" w:rsidP="008214EA">
            <w:r w:rsidRPr="00072184">
              <w:t>5.</w:t>
            </w:r>
            <w:r w:rsidR="006D613A" w:rsidRPr="00072184">
              <w:t>1 The School’s SEN Information R</w:t>
            </w:r>
            <w:r w:rsidRPr="00072184">
              <w:t>eport</w:t>
            </w:r>
            <w:r w:rsidR="006D613A" w:rsidRPr="00072184">
              <w:t xml:space="preserve"> and SEN Policy</w:t>
            </w:r>
            <w:r w:rsidRPr="00072184">
              <w:t xml:space="preserve"> </w:t>
            </w:r>
            <w:proofErr w:type="gramStart"/>
            <w:r w:rsidRPr="00072184">
              <w:t>is</w:t>
            </w:r>
            <w:proofErr w:type="gramEnd"/>
            <w:r w:rsidRPr="00072184">
              <w:t xml:space="preserve"> easy to find on the school web-site. It is regularly up-dated and links to the Local Offer</w:t>
            </w:r>
            <w:r w:rsidR="009D7007" w:rsidRPr="00072184">
              <w:t>.</w:t>
            </w:r>
          </w:p>
        </w:tc>
        <w:tc>
          <w:tcPr>
            <w:tcW w:w="2693" w:type="dxa"/>
          </w:tcPr>
          <w:p w:rsidR="00ED06DA" w:rsidRPr="00072184" w:rsidRDefault="00ED06DA" w:rsidP="008214EA"/>
        </w:tc>
        <w:tc>
          <w:tcPr>
            <w:tcW w:w="2465" w:type="dxa"/>
          </w:tcPr>
          <w:p w:rsidR="00ED06DA" w:rsidRPr="00072184" w:rsidRDefault="00ED06DA" w:rsidP="008214EA"/>
        </w:tc>
      </w:tr>
      <w:tr w:rsidR="002D3906" w:rsidRPr="00072184" w:rsidTr="008214EA">
        <w:trPr>
          <w:jc w:val="center"/>
        </w:trPr>
        <w:tc>
          <w:tcPr>
            <w:tcW w:w="1668" w:type="dxa"/>
          </w:tcPr>
          <w:p w:rsidR="002D3906" w:rsidRPr="00072184" w:rsidRDefault="002D3906" w:rsidP="008214EA">
            <w:pPr>
              <w:rPr>
                <w:b/>
              </w:rPr>
            </w:pPr>
          </w:p>
        </w:tc>
        <w:tc>
          <w:tcPr>
            <w:tcW w:w="7654" w:type="dxa"/>
          </w:tcPr>
          <w:p w:rsidR="002D3906" w:rsidRPr="00072184" w:rsidRDefault="002D3906" w:rsidP="008214EA">
            <w:proofErr w:type="gramStart"/>
            <w:r w:rsidRPr="00072184">
              <w:t xml:space="preserve">5.2 </w:t>
            </w:r>
            <w:r w:rsidR="009D7007" w:rsidRPr="00072184">
              <w:t xml:space="preserve"> The</w:t>
            </w:r>
            <w:proofErr w:type="gramEnd"/>
            <w:r w:rsidR="009D7007" w:rsidRPr="00072184">
              <w:t xml:space="preserve"> LA guidance for identifying, assessing and meeting SEN and the more detailed guidance across each of the broad areas of need is utilised to support the school in</w:t>
            </w:r>
            <w:r w:rsidRPr="00072184">
              <w:t xml:space="preserve"> fulfilling its </w:t>
            </w:r>
            <w:r w:rsidR="009D7007" w:rsidRPr="00072184">
              <w:t>statutory responsibilities to identify</w:t>
            </w:r>
            <w:r w:rsidR="00B141D3">
              <w:t xml:space="preserve">, </w:t>
            </w:r>
            <w:r w:rsidR="00B141D3" w:rsidRPr="000E5D61">
              <w:t>assess and meet</w:t>
            </w:r>
            <w:r w:rsidR="009D7007" w:rsidRPr="000E5D61">
              <w:t xml:space="preserve"> </w:t>
            </w:r>
            <w:r w:rsidR="009D7007" w:rsidRPr="00072184">
              <w:t xml:space="preserve">the SEN of its pupils.  </w:t>
            </w:r>
          </w:p>
          <w:p w:rsidR="002D3906" w:rsidRPr="00072184" w:rsidRDefault="002D3906" w:rsidP="008214EA">
            <w:r w:rsidRPr="00072184">
              <w:rPr>
                <w:b/>
              </w:rPr>
              <w:t>Overarching guidance -</w:t>
            </w:r>
            <w:r w:rsidRPr="00072184">
              <w:t xml:space="preserve"> </w:t>
            </w:r>
            <w:hyperlink r:id="rId8" w:history="1">
              <w:r w:rsidRPr="00072184">
                <w:rPr>
                  <w:rStyle w:val="Hyperlink"/>
                </w:rPr>
                <w:t>http://intranet.kirklees.gov.uk/getattachment/62f1f04d-ed2a-43ca-b970-39f352770b2e/1.%20Guidance%20–%20Identifying,%20assessing%20and%20meeting%20SEN%20in%20Kirklees%20mainstream%20schools%20–%20December%202016.aspx</w:t>
              </w:r>
            </w:hyperlink>
            <w:r w:rsidRPr="00072184">
              <w:t xml:space="preserve"> </w:t>
            </w:r>
          </w:p>
          <w:p w:rsidR="002D3906" w:rsidRPr="00072184" w:rsidRDefault="002D3906" w:rsidP="008214EA">
            <w:pPr>
              <w:rPr>
                <w:b/>
              </w:rPr>
            </w:pPr>
            <w:r w:rsidRPr="00072184">
              <w:rPr>
                <w:b/>
              </w:rPr>
              <w:t xml:space="preserve">C&amp;I guidance – </w:t>
            </w:r>
          </w:p>
          <w:p w:rsidR="002D3906" w:rsidRPr="00072184" w:rsidRDefault="000E5D61" w:rsidP="008214EA">
            <w:hyperlink r:id="rId9" w:history="1">
              <w:r w:rsidR="002D3906" w:rsidRPr="00072184">
                <w:rPr>
                  <w:rStyle w:val="Hyperlink"/>
                </w:rPr>
                <w:t>http://intranet.kirklees.gov.uk/getattachment/4840f515-7f5b-43e9-b88c-c71f701c119d/2.%20Guidance%20for%20schools%20-%20Graduated%20Approach%20-%20Communication%20and%20Interaction.aspx</w:t>
              </w:r>
            </w:hyperlink>
            <w:r w:rsidR="002D3906" w:rsidRPr="00072184">
              <w:t xml:space="preserve"> </w:t>
            </w:r>
          </w:p>
          <w:p w:rsidR="009D7007" w:rsidRDefault="009D7007" w:rsidP="008214EA">
            <w:pPr>
              <w:rPr>
                <w:b/>
              </w:rPr>
            </w:pPr>
            <w:r w:rsidRPr="00072184">
              <w:rPr>
                <w:b/>
              </w:rPr>
              <w:t xml:space="preserve">SEMH guidance </w:t>
            </w:r>
            <w:r w:rsidR="001E32A3">
              <w:rPr>
                <w:b/>
              </w:rPr>
              <w:t>–</w:t>
            </w:r>
            <w:r w:rsidRPr="00072184">
              <w:rPr>
                <w:b/>
              </w:rPr>
              <w:t xml:space="preserve"> </w:t>
            </w:r>
          </w:p>
          <w:p w:rsidR="001E32A3" w:rsidRPr="001E32A3" w:rsidRDefault="000E5D61" w:rsidP="008214EA">
            <w:hyperlink r:id="rId10" w:history="1">
              <w:r w:rsidR="001E32A3" w:rsidRPr="001E32A3">
                <w:rPr>
                  <w:rStyle w:val="Hyperlink"/>
                </w:rPr>
                <w:t>http://intranet.kirklees.gov.uk/getattachment/2622728c-5768-4013-b89d-5c8ea88c054e/3.%20Guidance%20for%20Schools%20-%20Graduated%20Approach%20-%20SEMH.aspx</w:t>
              </w:r>
            </w:hyperlink>
            <w:r w:rsidR="001E32A3" w:rsidRPr="001E32A3">
              <w:t xml:space="preserve"> </w:t>
            </w:r>
          </w:p>
        </w:tc>
        <w:tc>
          <w:tcPr>
            <w:tcW w:w="2693" w:type="dxa"/>
          </w:tcPr>
          <w:p w:rsidR="002D3906" w:rsidRPr="00072184" w:rsidRDefault="002D3906" w:rsidP="008214EA"/>
        </w:tc>
        <w:tc>
          <w:tcPr>
            <w:tcW w:w="2465" w:type="dxa"/>
          </w:tcPr>
          <w:p w:rsidR="002D3906" w:rsidRPr="00072184" w:rsidRDefault="002D3906" w:rsidP="008214EA"/>
        </w:tc>
      </w:tr>
      <w:tr w:rsidR="00ED06DA" w:rsidRPr="00072184" w:rsidTr="008214EA">
        <w:trPr>
          <w:jc w:val="center"/>
        </w:trPr>
        <w:tc>
          <w:tcPr>
            <w:tcW w:w="1668" w:type="dxa"/>
          </w:tcPr>
          <w:p w:rsidR="00ED06DA" w:rsidRPr="00072184" w:rsidRDefault="00ED06DA" w:rsidP="008214EA">
            <w:pPr>
              <w:pStyle w:val="ListParagraph"/>
            </w:pPr>
          </w:p>
        </w:tc>
        <w:tc>
          <w:tcPr>
            <w:tcW w:w="7654" w:type="dxa"/>
          </w:tcPr>
          <w:p w:rsidR="00ED06DA" w:rsidRPr="00072184" w:rsidRDefault="002D3906" w:rsidP="008214EA">
            <w:r w:rsidRPr="00072184">
              <w:t>5.3</w:t>
            </w:r>
            <w:r w:rsidR="00ED06DA" w:rsidRPr="00072184">
              <w:t>.1 The SEN register is up-dated at least termly</w:t>
            </w:r>
            <w:r w:rsidR="001E32A3">
              <w:t>.</w:t>
            </w:r>
          </w:p>
          <w:p w:rsidR="00ED06DA" w:rsidRPr="00072184" w:rsidRDefault="002D3906" w:rsidP="008214EA">
            <w:r w:rsidRPr="00072184">
              <w:t>5.3</w:t>
            </w:r>
            <w:r w:rsidR="009D7007" w:rsidRPr="00072184">
              <w:t>.2 Pupil</w:t>
            </w:r>
            <w:r w:rsidR="000E5D61">
              <w:t>s on SEN Support</w:t>
            </w:r>
            <w:r w:rsidR="006D613A" w:rsidRPr="00072184">
              <w:t xml:space="preserve"> all have personalised targets</w:t>
            </w:r>
            <w:r w:rsidR="00ED06DA" w:rsidRPr="00072184">
              <w:t xml:space="preserve"> that are reviewed with them and their parents at least termly.</w:t>
            </w:r>
          </w:p>
          <w:p w:rsidR="005A5F05" w:rsidRPr="00072184" w:rsidRDefault="00E86310" w:rsidP="008214EA">
            <w:r>
              <w:t>5.3.3</w:t>
            </w:r>
            <w:r w:rsidR="005A5F05" w:rsidRPr="00072184">
              <w:t xml:space="preserve"> A person centred, aspirational, outcome focussed and graduated approach to meeting SEND is firmly embedded within school’s practice.</w:t>
            </w:r>
          </w:p>
          <w:p w:rsidR="00ED06DA" w:rsidRPr="00072184" w:rsidRDefault="002D3906" w:rsidP="008214EA">
            <w:r w:rsidRPr="00072184">
              <w:t>5.3</w:t>
            </w:r>
            <w:r w:rsidR="00E86310">
              <w:t>.4</w:t>
            </w:r>
            <w:r w:rsidR="006D613A" w:rsidRPr="00072184">
              <w:t xml:space="preserve"> My S</w:t>
            </w:r>
            <w:r w:rsidR="00ED06DA" w:rsidRPr="00072184">
              <w:t>upport Plans are in place for pupils at SEN Supp</w:t>
            </w:r>
            <w:r w:rsidR="006D613A" w:rsidRPr="00072184">
              <w:t>ort who are not making progress with the school’s own planning a</w:t>
            </w:r>
            <w:bookmarkStart w:id="0" w:name="_GoBack"/>
            <w:bookmarkEnd w:id="0"/>
            <w:r w:rsidR="006D613A" w:rsidRPr="00072184">
              <w:t xml:space="preserve">pproach </w:t>
            </w:r>
            <w:proofErr w:type="spellStart"/>
            <w:r w:rsidR="006D613A" w:rsidRPr="00072184">
              <w:t>ie</w:t>
            </w:r>
            <w:proofErr w:type="spellEnd"/>
            <w:r w:rsidR="006D613A" w:rsidRPr="00072184">
              <w:t xml:space="preserve">. </w:t>
            </w:r>
            <w:proofErr w:type="gramStart"/>
            <w:r w:rsidR="006D613A" w:rsidRPr="00072184">
              <w:t>provision</w:t>
            </w:r>
            <w:proofErr w:type="gramEnd"/>
            <w:r w:rsidR="006D613A" w:rsidRPr="00072184">
              <w:t xml:space="preserve"> maps/IEP/ANP.  </w:t>
            </w:r>
          </w:p>
        </w:tc>
        <w:tc>
          <w:tcPr>
            <w:tcW w:w="2693" w:type="dxa"/>
          </w:tcPr>
          <w:p w:rsidR="00ED06DA" w:rsidRPr="00072184" w:rsidRDefault="00ED06DA" w:rsidP="008214EA"/>
        </w:tc>
        <w:tc>
          <w:tcPr>
            <w:tcW w:w="2465" w:type="dxa"/>
          </w:tcPr>
          <w:p w:rsidR="00ED06DA" w:rsidRPr="00072184" w:rsidRDefault="00ED06DA" w:rsidP="008214EA"/>
        </w:tc>
      </w:tr>
      <w:tr w:rsidR="005A5F05" w:rsidRPr="00072184" w:rsidTr="008214EA">
        <w:trPr>
          <w:jc w:val="center"/>
        </w:trPr>
        <w:tc>
          <w:tcPr>
            <w:tcW w:w="1668" w:type="dxa"/>
          </w:tcPr>
          <w:p w:rsidR="005A5F05" w:rsidRPr="00072184" w:rsidRDefault="005A5F05" w:rsidP="008214EA">
            <w:pPr>
              <w:pStyle w:val="ListParagraph"/>
            </w:pPr>
          </w:p>
        </w:tc>
        <w:tc>
          <w:tcPr>
            <w:tcW w:w="7654" w:type="dxa"/>
          </w:tcPr>
          <w:p w:rsidR="005A5F05" w:rsidRPr="00072184" w:rsidRDefault="00755228" w:rsidP="008214EA">
            <w:r w:rsidRPr="00072184">
              <w:t>5.4</w:t>
            </w:r>
            <w:r w:rsidR="00E86310">
              <w:t>.1</w:t>
            </w:r>
            <w:r w:rsidRPr="00072184">
              <w:t xml:space="preserve"> Appropriate and timely requests are made for statutory EHC needs </w:t>
            </w:r>
            <w:r w:rsidR="001E32A3">
              <w:lastRenderedPageBreak/>
              <w:t>assessment and the f</w:t>
            </w:r>
            <w:r w:rsidRPr="00072184">
              <w:t>ull information req</w:t>
            </w:r>
            <w:r w:rsidR="001E32A3">
              <w:t>uested is provided to the LA</w:t>
            </w:r>
            <w:r w:rsidRPr="00072184">
              <w:t xml:space="preserve"> </w:t>
            </w:r>
            <w:proofErr w:type="spellStart"/>
            <w:r w:rsidRPr="00072184">
              <w:t>ie</w:t>
            </w:r>
            <w:proofErr w:type="spellEnd"/>
            <w:r w:rsidRPr="00072184">
              <w:t xml:space="preserve">. </w:t>
            </w:r>
            <w:proofErr w:type="gramStart"/>
            <w:r w:rsidR="00E86310">
              <w:t>evidence</w:t>
            </w:r>
            <w:proofErr w:type="gramEnd"/>
            <w:r w:rsidR="00E86310">
              <w:t xml:space="preserve"> of </w:t>
            </w:r>
            <w:r w:rsidRPr="00072184">
              <w:t xml:space="preserve">relevant and purposeful action already taken.  </w:t>
            </w:r>
          </w:p>
          <w:p w:rsidR="00755228" w:rsidRPr="00072184" w:rsidRDefault="00E86310" w:rsidP="008214EA">
            <w:pPr>
              <w:pStyle w:val="ListParagraph"/>
              <w:ind w:left="0"/>
              <w:rPr>
                <w:rFonts w:cs="Arial"/>
              </w:rPr>
            </w:pPr>
            <w:r>
              <w:rPr>
                <w:rFonts w:cs="Arial"/>
              </w:rPr>
              <w:t>5.4.2</w:t>
            </w:r>
            <w:r w:rsidR="00755228" w:rsidRPr="00072184">
              <w:rPr>
                <w:rFonts w:cs="Arial"/>
              </w:rPr>
              <w:t xml:space="preserve"> There is r</w:t>
            </w:r>
            <w:r w:rsidR="005A5F05" w:rsidRPr="00072184">
              <w:rPr>
                <w:rFonts w:cs="Arial"/>
              </w:rPr>
              <w:t xml:space="preserve">egular monitoring and review of progress </w:t>
            </w:r>
            <w:r w:rsidR="00755228" w:rsidRPr="00072184">
              <w:rPr>
                <w:rFonts w:cs="Arial"/>
              </w:rPr>
              <w:t xml:space="preserve">for pupils with EHC plans, and including an annual review of the EHC Plan.  </w:t>
            </w:r>
          </w:p>
          <w:p w:rsidR="005A5F05" w:rsidRPr="00072184" w:rsidRDefault="00E86310" w:rsidP="008214EA">
            <w:pPr>
              <w:pStyle w:val="ListParagraph"/>
              <w:ind w:left="0"/>
              <w:rPr>
                <w:rFonts w:cs="Arial"/>
              </w:rPr>
            </w:pPr>
            <w:r>
              <w:rPr>
                <w:rFonts w:cs="Arial"/>
              </w:rPr>
              <w:t>5.4.3</w:t>
            </w:r>
            <w:r w:rsidR="00755228" w:rsidRPr="00072184">
              <w:rPr>
                <w:rFonts w:cs="Arial"/>
              </w:rPr>
              <w:t xml:space="preserve"> S</w:t>
            </w:r>
            <w:r w:rsidR="005A5F05" w:rsidRPr="00072184">
              <w:rPr>
                <w:rFonts w:cs="Arial"/>
              </w:rPr>
              <w:t>maller step targe</w:t>
            </w:r>
            <w:r w:rsidR="00755228" w:rsidRPr="00072184">
              <w:rPr>
                <w:rFonts w:cs="Arial"/>
              </w:rPr>
              <w:t>ts towards meeting the outcomes are set,</w:t>
            </w:r>
            <w:r w:rsidR="005A5F05" w:rsidRPr="00072184">
              <w:rPr>
                <w:rFonts w:cs="Arial"/>
              </w:rPr>
              <w:t xml:space="preserve"> agreeing arrangements for monitoring progress and setting new targets, and for involving the family in this process</w:t>
            </w:r>
            <w:r w:rsidR="00755228" w:rsidRPr="00072184">
              <w:rPr>
                <w:rFonts w:cs="Arial"/>
              </w:rPr>
              <w:t xml:space="preserve">.  Progress </w:t>
            </w:r>
            <w:r w:rsidR="005A5F05" w:rsidRPr="00072184">
              <w:rPr>
                <w:rFonts w:cs="Arial"/>
              </w:rPr>
              <w:t xml:space="preserve">is considered in the light of the longer </w:t>
            </w:r>
            <w:r w:rsidR="00755228" w:rsidRPr="00072184">
              <w:rPr>
                <w:rFonts w:cs="Arial"/>
              </w:rPr>
              <w:t xml:space="preserve">term outcomes in the EHC Plan.  </w:t>
            </w:r>
          </w:p>
        </w:tc>
        <w:tc>
          <w:tcPr>
            <w:tcW w:w="2693" w:type="dxa"/>
          </w:tcPr>
          <w:p w:rsidR="005A5F05" w:rsidRPr="00072184" w:rsidRDefault="005A5F05" w:rsidP="008214EA"/>
        </w:tc>
        <w:tc>
          <w:tcPr>
            <w:tcW w:w="2465" w:type="dxa"/>
          </w:tcPr>
          <w:p w:rsidR="005A5F05" w:rsidRPr="00072184" w:rsidRDefault="005A5F05" w:rsidP="008214EA"/>
        </w:tc>
      </w:tr>
      <w:tr w:rsidR="00072184" w:rsidRPr="00072184" w:rsidTr="008214EA">
        <w:trPr>
          <w:jc w:val="center"/>
        </w:trPr>
        <w:tc>
          <w:tcPr>
            <w:tcW w:w="1668" w:type="dxa"/>
          </w:tcPr>
          <w:p w:rsidR="00072184" w:rsidRPr="00072184" w:rsidRDefault="00072184" w:rsidP="008214EA">
            <w:pPr>
              <w:pStyle w:val="ListParagraph"/>
            </w:pPr>
          </w:p>
        </w:tc>
        <w:tc>
          <w:tcPr>
            <w:tcW w:w="7654" w:type="dxa"/>
          </w:tcPr>
          <w:p w:rsidR="00072184" w:rsidRPr="00072184" w:rsidRDefault="00072184" w:rsidP="008214EA">
            <w:r>
              <w:t>5.5 Individual teachers, curriculum departments and the senior leadership team regularly reflect on and evaluate their SEND practice.</w:t>
            </w:r>
          </w:p>
        </w:tc>
        <w:tc>
          <w:tcPr>
            <w:tcW w:w="2693" w:type="dxa"/>
          </w:tcPr>
          <w:p w:rsidR="00072184" w:rsidRPr="00072184" w:rsidRDefault="00072184" w:rsidP="008214EA"/>
        </w:tc>
        <w:tc>
          <w:tcPr>
            <w:tcW w:w="2465" w:type="dxa"/>
          </w:tcPr>
          <w:p w:rsidR="00072184" w:rsidRPr="00072184" w:rsidRDefault="00072184" w:rsidP="008214EA"/>
        </w:tc>
      </w:tr>
    </w:tbl>
    <w:p w:rsidR="00F64876" w:rsidRPr="00072184" w:rsidRDefault="00F64876" w:rsidP="00F64876"/>
    <w:p w:rsidR="005A5F05" w:rsidRPr="00072184" w:rsidRDefault="005A5F05" w:rsidP="00F64876"/>
    <w:p w:rsidR="005A5F05" w:rsidRPr="00072184" w:rsidRDefault="005A5F05" w:rsidP="00F64876"/>
    <w:p w:rsidR="00F64876" w:rsidRPr="00072184" w:rsidRDefault="00F64876" w:rsidP="00F64876"/>
    <w:p w:rsidR="00F64876" w:rsidRPr="00072184" w:rsidRDefault="00F64876" w:rsidP="00F64876"/>
    <w:p w:rsidR="00F64876" w:rsidRPr="00072184"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p w:rsidR="00F64876" w:rsidRDefault="00F64876"/>
    <w:sectPr w:rsidR="00F64876" w:rsidSect="00F64876">
      <w:pgSz w:w="16838" w:h="11906" w:orient="landscape"/>
      <w:pgMar w:top="1134" w:right="851"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67839"/>
    <w:multiLevelType w:val="hybridMultilevel"/>
    <w:tmpl w:val="E6FCD19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4AB70B0"/>
    <w:multiLevelType w:val="multilevel"/>
    <w:tmpl w:val="D85844C0"/>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876"/>
    <w:rsid w:val="00024DC9"/>
    <w:rsid w:val="00035C4C"/>
    <w:rsid w:val="00072184"/>
    <w:rsid w:val="000E5D61"/>
    <w:rsid w:val="00192AA8"/>
    <w:rsid w:val="001E32A3"/>
    <w:rsid w:val="00222845"/>
    <w:rsid w:val="0024301C"/>
    <w:rsid w:val="00243F3E"/>
    <w:rsid w:val="002B5989"/>
    <w:rsid w:val="002D3906"/>
    <w:rsid w:val="00420541"/>
    <w:rsid w:val="005365FD"/>
    <w:rsid w:val="005811B4"/>
    <w:rsid w:val="005A5F05"/>
    <w:rsid w:val="0061620B"/>
    <w:rsid w:val="006B4CA2"/>
    <w:rsid w:val="006D613A"/>
    <w:rsid w:val="00755228"/>
    <w:rsid w:val="007805F9"/>
    <w:rsid w:val="007A6AAD"/>
    <w:rsid w:val="00813C5F"/>
    <w:rsid w:val="008214EA"/>
    <w:rsid w:val="009D7007"/>
    <w:rsid w:val="00A61BC1"/>
    <w:rsid w:val="00AB04EE"/>
    <w:rsid w:val="00B141D3"/>
    <w:rsid w:val="00B84246"/>
    <w:rsid w:val="00C149D1"/>
    <w:rsid w:val="00C83323"/>
    <w:rsid w:val="00DE0C90"/>
    <w:rsid w:val="00E86310"/>
    <w:rsid w:val="00ED06DA"/>
    <w:rsid w:val="00F4601D"/>
    <w:rsid w:val="00F64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876"/>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table" w:styleId="TableGrid">
    <w:name w:val="Table Grid"/>
    <w:basedOn w:val="TableNormal"/>
    <w:uiPriority w:val="59"/>
    <w:rsid w:val="00F64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4876"/>
    <w:rPr>
      <w:rFonts w:ascii="Tahoma" w:hAnsi="Tahoma" w:cs="Tahoma"/>
      <w:sz w:val="16"/>
      <w:szCs w:val="16"/>
    </w:rPr>
  </w:style>
  <w:style w:type="character" w:customStyle="1" w:styleId="BalloonTextChar">
    <w:name w:val="Balloon Text Char"/>
    <w:basedOn w:val="DefaultParagraphFont"/>
    <w:link w:val="BalloonText"/>
    <w:uiPriority w:val="99"/>
    <w:semiHidden/>
    <w:rsid w:val="00F64876"/>
    <w:rPr>
      <w:rFonts w:ascii="Tahoma" w:hAnsi="Tahoma" w:cs="Tahoma"/>
      <w:sz w:val="16"/>
      <w:szCs w:val="16"/>
    </w:rPr>
  </w:style>
  <w:style w:type="paragraph" w:customStyle="1" w:styleId="Default">
    <w:name w:val="Default"/>
    <w:rsid w:val="00035C4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2D3906"/>
    <w:rPr>
      <w:color w:val="0000FF" w:themeColor="hyperlink"/>
      <w:u w:val="single"/>
    </w:rPr>
  </w:style>
  <w:style w:type="character" w:styleId="FollowedHyperlink">
    <w:name w:val="FollowedHyperlink"/>
    <w:basedOn w:val="DefaultParagraphFont"/>
    <w:uiPriority w:val="99"/>
    <w:semiHidden/>
    <w:unhideWhenUsed/>
    <w:rsid w:val="001E32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876"/>
    <w:rPr>
      <w:sz w:val="24"/>
      <w:szCs w:val="24"/>
    </w:rPr>
  </w:style>
  <w:style w:type="paragraph" w:styleId="Heading1">
    <w:name w:val="heading 1"/>
    <w:basedOn w:val="Normal"/>
    <w:next w:val="Normal"/>
    <w:link w:val="Heading1Char"/>
    <w:uiPriority w:val="9"/>
    <w:qFormat/>
    <w:rsid w:val="00A61BC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61BC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61BC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61BC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61BC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61BC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61BC1"/>
    <w:pPr>
      <w:spacing w:before="240" w:after="60"/>
      <w:outlineLvl w:val="6"/>
    </w:pPr>
  </w:style>
  <w:style w:type="paragraph" w:styleId="Heading8">
    <w:name w:val="heading 8"/>
    <w:basedOn w:val="Normal"/>
    <w:next w:val="Normal"/>
    <w:link w:val="Heading8Char"/>
    <w:uiPriority w:val="9"/>
    <w:semiHidden/>
    <w:unhideWhenUsed/>
    <w:qFormat/>
    <w:rsid w:val="00A61BC1"/>
    <w:pPr>
      <w:spacing w:before="240" w:after="60"/>
      <w:outlineLvl w:val="7"/>
    </w:pPr>
    <w:rPr>
      <w:i/>
      <w:iCs/>
    </w:rPr>
  </w:style>
  <w:style w:type="paragraph" w:styleId="Heading9">
    <w:name w:val="heading 9"/>
    <w:basedOn w:val="Normal"/>
    <w:next w:val="Normal"/>
    <w:link w:val="Heading9Char"/>
    <w:uiPriority w:val="9"/>
    <w:semiHidden/>
    <w:unhideWhenUsed/>
    <w:qFormat/>
    <w:rsid w:val="00A61BC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BC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61BC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61BC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61BC1"/>
    <w:rPr>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00A61BC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61BC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00A61BC1"/>
    <w:rPr>
      <w:szCs w:val="32"/>
    </w:rPr>
  </w:style>
  <w:style w:type="paragraph" w:styleId="ListParagraph">
    <w:name w:val="List Paragraph"/>
    <w:basedOn w:val="Normal"/>
    <w:uiPriority w:val="34"/>
    <w:qFormat/>
    <w:rsid w:val="00A61BC1"/>
    <w:pPr>
      <w:ind w:left="720"/>
      <w:contextualSpacing/>
    </w:pPr>
  </w:style>
  <w:style w:type="paragraph" w:styleId="Quote">
    <w:name w:val="Quote"/>
    <w:basedOn w:val="Normal"/>
    <w:next w:val="Normal"/>
    <w:link w:val="QuoteChar"/>
    <w:uiPriority w:val="29"/>
    <w:qFormat/>
    <w:rsid w:val="00A61BC1"/>
    <w:rPr>
      <w:i/>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00A61BC1"/>
    <w:pPr>
      <w:ind w:left="720" w:right="720"/>
    </w:pPr>
    <w:rPr>
      <w:b/>
      <w:i/>
      <w:szCs w:val="22"/>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table" w:styleId="TableGrid">
    <w:name w:val="Table Grid"/>
    <w:basedOn w:val="TableNormal"/>
    <w:uiPriority w:val="59"/>
    <w:rsid w:val="00F64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4876"/>
    <w:rPr>
      <w:rFonts w:ascii="Tahoma" w:hAnsi="Tahoma" w:cs="Tahoma"/>
      <w:sz w:val="16"/>
      <w:szCs w:val="16"/>
    </w:rPr>
  </w:style>
  <w:style w:type="character" w:customStyle="1" w:styleId="BalloonTextChar">
    <w:name w:val="Balloon Text Char"/>
    <w:basedOn w:val="DefaultParagraphFont"/>
    <w:link w:val="BalloonText"/>
    <w:uiPriority w:val="99"/>
    <w:semiHidden/>
    <w:rsid w:val="00F64876"/>
    <w:rPr>
      <w:rFonts w:ascii="Tahoma" w:hAnsi="Tahoma" w:cs="Tahoma"/>
      <w:sz w:val="16"/>
      <w:szCs w:val="16"/>
    </w:rPr>
  </w:style>
  <w:style w:type="paragraph" w:customStyle="1" w:styleId="Default">
    <w:name w:val="Default"/>
    <w:rsid w:val="00035C4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2D3906"/>
    <w:rPr>
      <w:color w:val="0000FF" w:themeColor="hyperlink"/>
      <w:u w:val="single"/>
    </w:rPr>
  </w:style>
  <w:style w:type="character" w:styleId="FollowedHyperlink">
    <w:name w:val="FollowedHyperlink"/>
    <w:basedOn w:val="DefaultParagraphFont"/>
    <w:uiPriority w:val="99"/>
    <w:semiHidden/>
    <w:unhideWhenUsed/>
    <w:rsid w:val="001E32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kirklees.gov.uk/getattachment/62f1f04d-ed2a-43ca-b970-39f352770b2e/1.%20Guidance%20&#8211;%20Identifying,%20assessing%20and%20meeting%20SEN%20in%20Kirklees%20mainstream%20schools%20&#8211;%20December%202016.aspx"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tranet.kirklees.gov.uk/getattachment/2622728c-5768-4013-b89d-5c8ea88c054e/3.%20Guidance%20for%20Schools%20-%20Graduated%20Approach%20-%20SEMH.aspx" TargetMode="External"/><Relationship Id="rId4" Type="http://schemas.openxmlformats.org/officeDocument/2006/relationships/settings" Target="settings.xml"/><Relationship Id="rId9" Type="http://schemas.openxmlformats.org/officeDocument/2006/relationships/hyperlink" Target="http://intranet.kirklees.gov.uk/getattachment/4840f515-7f5b-43e9-b88c-c71f701c119d/2.%20Guidance%20for%20schools%20-%20Graduated%20Approach%20-%20Communication%20and%20Interac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8</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Kirklees Council</dc:creator>
  <cp:lastModifiedBy>Temp</cp:lastModifiedBy>
  <cp:revision>11</cp:revision>
  <cp:lastPrinted>2017-03-22T12:11:00Z</cp:lastPrinted>
  <dcterms:created xsi:type="dcterms:W3CDTF">2017-03-21T12:03:00Z</dcterms:created>
  <dcterms:modified xsi:type="dcterms:W3CDTF">2017-10-12T10:38:00Z</dcterms:modified>
</cp:coreProperties>
</file>